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8CC9F" w14:textId="39453C76" w:rsidR="00D124F7" w:rsidRPr="000F1B66" w:rsidRDefault="003C33D6" w:rsidP="00D124F7">
      <w:pPr>
        <w:spacing w:after="0" w:line="240" w:lineRule="auto"/>
        <w:jc w:val="center"/>
        <w:rPr>
          <w:rFonts w:asciiTheme="majorHAnsi" w:eastAsia="Calibri" w:hAnsiTheme="majorHAnsi" w:cs="Arial"/>
          <w:b/>
          <w:bCs/>
          <w:u w:val="single"/>
        </w:rPr>
      </w:pPr>
      <w:r w:rsidRPr="000F1B66">
        <w:rPr>
          <w:rFonts w:asciiTheme="majorHAnsi" w:eastAsia="Calibri" w:hAnsiTheme="majorHAnsi" w:cs="Arial"/>
          <w:b/>
          <w:bCs/>
        </w:rPr>
        <w:t xml:space="preserve">NJIT </w:t>
      </w:r>
      <w:r w:rsidR="00B24DC9" w:rsidRPr="000F1B66">
        <w:rPr>
          <w:rFonts w:asciiTheme="majorHAnsi" w:eastAsia="Calibri" w:hAnsiTheme="majorHAnsi" w:cs="Arial"/>
          <w:b/>
          <w:bCs/>
        </w:rPr>
        <w:t xml:space="preserve">DEFAULT </w:t>
      </w:r>
      <w:r w:rsidR="00455582" w:rsidRPr="000F1B66">
        <w:rPr>
          <w:rFonts w:asciiTheme="majorHAnsi" w:eastAsia="Calibri" w:hAnsiTheme="majorHAnsi" w:cs="Arial"/>
          <w:b/>
          <w:bCs/>
        </w:rPr>
        <w:t>DEPARTMENT</w:t>
      </w:r>
      <w:r w:rsidR="00455582" w:rsidRPr="000F1B66">
        <w:rPr>
          <w:rFonts w:asciiTheme="majorHAnsi" w:eastAsia="Calibri" w:hAnsiTheme="majorHAnsi" w:cs="Arial"/>
          <w:b/>
          <w:bCs/>
          <w:spacing w:val="1"/>
        </w:rPr>
        <w:t xml:space="preserve"> </w:t>
      </w:r>
      <w:r w:rsidR="00455582" w:rsidRPr="000F1B66">
        <w:rPr>
          <w:rFonts w:asciiTheme="majorHAnsi" w:eastAsia="Calibri" w:hAnsiTheme="majorHAnsi" w:cs="Arial"/>
          <w:b/>
          <w:bCs/>
        </w:rPr>
        <w:t>B</w:t>
      </w:r>
      <w:r w:rsidR="00455582" w:rsidRPr="000F1B66">
        <w:rPr>
          <w:rFonts w:asciiTheme="majorHAnsi" w:eastAsia="Calibri" w:hAnsiTheme="majorHAnsi" w:cs="Arial"/>
          <w:b/>
          <w:bCs/>
          <w:spacing w:val="-2"/>
        </w:rPr>
        <w:t>Y</w:t>
      </w:r>
      <w:r w:rsidR="00CB1FA6" w:rsidRPr="000F1B66">
        <w:rPr>
          <w:rFonts w:asciiTheme="majorHAnsi" w:eastAsia="Calibri" w:hAnsiTheme="majorHAnsi" w:cs="Arial"/>
          <w:b/>
          <w:bCs/>
          <w:spacing w:val="1"/>
        </w:rPr>
        <w:t>L</w:t>
      </w:r>
      <w:r w:rsidR="00455582" w:rsidRPr="000F1B66">
        <w:rPr>
          <w:rFonts w:asciiTheme="majorHAnsi" w:eastAsia="Calibri" w:hAnsiTheme="majorHAnsi" w:cs="Arial"/>
          <w:b/>
          <w:bCs/>
          <w:spacing w:val="-1"/>
        </w:rPr>
        <w:t>A</w:t>
      </w:r>
      <w:r w:rsidR="00455582" w:rsidRPr="000F1B66">
        <w:rPr>
          <w:rFonts w:asciiTheme="majorHAnsi" w:eastAsia="Calibri" w:hAnsiTheme="majorHAnsi" w:cs="Arial"/>
          <w:b/>
          <w:bCs/>
          <w:spacing w:val="1"/>
        </w:rPr>
        <w:t>W</w:t>
      </w:r>
      <w:r w:rsidR="00455582" w:rsidRPr="000F1B66">
        <w:rPr>
          <w:rFonts w:asciiTheme="majorHAnsi" w:eastAsia="Calibri" w:hAnsiTheme="majorHAnsi" w:cs="Arial"/>
          <w:b/>
          <w:bCs/>
        </w:rPr>
        <w:t>S</w:t>
      </w:r>
      <w:r w:rsidR="00833400" w:rsidRPr="000F1B66">
        <w:rPr>
          <w:rFonts w:asciiTheme="majorHAnsi" w:eastAsia="Calibri" w:hAnsiTheme="majorHAnsi" w:cs="Arial"/>
          <w:b/>
          <w:bCs/>
        </w:rPr>
        <w:t xml:space="preserve"> AND TEMPLATE</w:t>
      </w:r>
      <w:r w:rsidR="00AF4306" w:rsidRPr="000F1B66">
        <w:rPr>
          <w:rFonts w:asciiTheme="majorHAnsi" w:eastAsia="Calibri" w:hAnsiTheme="majorHAnsi" w:cs="Arial"/>
          <w:b/>
          <w:bCs/>
        </w:rPr>
        <w:t xml:space="preserve"> </w:t>
      </w:r>
    </w:p>
    <w:p w14:paraId="0485DCD0" w14:textId="19F3B87B" w:rsidR="003C33D6" w:rsidRDefault="00CC412D" w:rsidP="00D124F7">
      <w:pPr>
        <w:spacing w:after="0" w:line="240" w:lineRule="auto"/>
        <w:jc w:val="center"/>
        <w:rPr>
          <w:rFonts w:asciiTheme="majorHAnsi" w:eastAsia="Calibri" w:hAnsiTheme="majorHAnsi" w:cs="Arial"/>
          <w:b/>
          <w:bCs/>
        </w:rPr>
      </w:pPr>
      <w:r>
        <w:rPr>
          <w:rFonts w:asciiTheme="majorHAnsi" w:eastAsia="Calibri" w:hAnsiTheme="majorHAnsi" w:cs="Arial"/>
          <w:b/>
          <w:bCs/>
        </w:rPr>
        <w:t xml:space="preserve">Approved by </w:t>
      </w:r>
      <w:r w:rsidR="00210CA5" w:rsidRPr="000F1B66">
        <w:rPr>
          <w:rFonts w:asciiTheme="majorHAnsi" w:eastAsia="Calibri" w:hAnsiTheme="majorHAnsi" w:cs="Arial"/>
          <w:b/>
          <w:bCs/>
        </w:rPr>
        <w:t xml:space="preserve">Faculty Senate, </w:t>
      </w:r>
      <w:r w:rsidR="00CA5DA2">
        <w:rPr>
          <w:rFonts w:asciiTheme="majorHAnsi" w:eastAsia="Calibri" w:hAnsiTheme="majorHAnsi" w:cs="Arial"/>
          <w:b/>
          <w:bCs/>
        </w:rPr>
        <w:t>April 7</w:t>
      </w:r>
      <w:r w:rsidR="00253B9E" w:rsidRPr="000F1B66">
        <w:rPr>
          <w:rFonts w:asciiTheme="majorHAnsi" w:eastAsia="Calibri" w:hAnsiTheme="majorHAnsi" w:cs="Arial"/>
          <w:b/>
          <w:bCs/>
        </w:rPr>
        <w:t xml:space="preserve">, </w:t>
      </w:r>
      <w:r w:rsidR="003C33D6" w:rsidRPr="000F1B66">
        <w:rPr>
          <w:rFonts w:asciiTheme="majorHAnsi" w:eastAsia="Calibri" w:hAnsiTheme="majorHAnsi" w:cs="Arial"/>
          <w:b/>
          <w:bCs/>
        </w:rPr>
        <w:t>2016</w:t>
      </w:r>
    </w:p>
    <w:p w14:paraId="1A13E8C9" w14:textId="4BA72995" w:rsidR="00EF616C" w:rsidRDefault="00EF616C" w:rsidP="00D124F7">
      <w:pPr>
        <w:spacing w:after="0" w:line="240" w:lineRule="auto"/>
        <w:jc w:val="center"/>
        <w:rPr>
          <w:rFonts w:asciiTheme="majorHAnsi" w:eastAsia="Calibri" w:hAnsiTheme="majorHAnsi" w:cs="Arial"/>
          <w:b/>
          <w:bCs/>
        </w:rPr>
      </w:pPr>
      <w:r>
        <w:rPr>
          <w:rFonts w:asciiTheme="majorHAnsi" w:eastAsia="Calibri" w:hAnsiTheme="majorHAnsi" w:cs="Arial"/>
          <w:b/>
          <w:bCs/>
        </w:rPr>
        <w:t>Approved by Office of the Provost July 21, 2016</w:t>
      </w:r>
    </w:p>
    <w:p w14:paraId="66F303AE" w14:textId="2D710727" w:rsidR="00441D94" w:rsidRDefault="00441D94" w:rsidP="00D124F7">
      <w:pPr>
        <w:spacing w:after="0" w:line="240" w:lineRule="auto"/>
        <w:jc w:val="center"/>
        <w:rPr>
          <w:rFonts w:asciiTheme="majorHAnsi" w:eastAsia="Calibri" w:hAnsiTheme="majorHAnsi" w:cs="Arial"/>
          <w:b/>
          <w:bCs/>
        </w:rPr>
      </w:pPr>
      <w:r>
        <w:rPr>
          <w:rFonts w:asciiTheme="majorHAnsi" w:eastAsia="Calibri" w:hAnsiTheme="majorHAnsi" w:cs="Arial"/>
          <w:b/>
          <w:bCs/>
        </w:rPr>
        <w:t>Approved by Faculty Senate May 10, 2022</w:t>
      </w:r>
    </w:p>
    <w:p w14:paraId="642C3882" w14:textId="53E77BE8" w:rsidR="00441D94" w:rsidRPr="000F1B66" w:rsidRDefault="00441D94" w:rsidP="00D124F7">
      <w:pPr>
        <w:spacing w:after="0" w:line="240" w:lineRule="auto"/>
        <w:jc w:val="center"/>
        <w:rPr>
          <w:rFonts w:asciiTheme="majorHAnsi" w:eastAsia="Calibri" w:hAnsiTheme="majorHAnsi" w:cs="Arial"/>
          <w:b/>
          <w:bCs/>
        </w:rPr>
      </w:pPr>
      <w:r>
        <w:rPr>
          <w:rFonts w:asciiTheme="majorHAnsi" w:eastAsia="Calibri" w:hAnsiTheme="majorHAnsi" w:cs="Arial"/>
          <w:b/>
          <w:bCs/>
        </w:rPr>
        <w:t xml:space="preserve">Approved by Office of the Provost </w:t>
      </w:r>
      <w:r w:rsidR="00A46CA9">
        <w:rPr>
          <w:rFonts w:asciiTheme="majorHAnsi" w:eastAsia="Calibri" w:hAnsiTheme="majorHAnsi" w:cs="Arial"/>
          <w:b/>
          <w:bCs/>
        </w:rPr>
        <w:t>May 15, 2022</w:t>
      </w:r>
      <w:bookmarkStart w:id="0" w:name="_GoBack"/>
      <w:bookmarkEnd w:id="0"/>
    </w:p>
    <w:p w14:paraId="3304554C" w14:textId="77777777" w:rsidR="00D124F7" w:rsidRPr="000F1B66" w:rsidRDefault="00D124F7" w:rsidP="005C0837">
      <w:pPr>
        <w:spacing w:after="0" w:line="240" w:lineRule="auto"/>
        <w:rPr>
          <w:rFonts w:asciiTheme="majorHAnsi" w:eastAsia="Calibri" w:hAnsiTheme="majorHAnsi" w:cs="Arial"/>
          <w:b/>
          <w:bCs/>
        </w:rPr>
      </w:pPr>
    </w:p>
    <w:p w14:paraId="633AE461" w14:textId="42861D2B" w:rsidR="00BC4171" w:rsidRPr="000F1B66" w:rsidRDefault="00455582" w:rsidP="005C0837">
      <w:pPr>
        <w:spacing w:after="0" w:line="240" w:lineRule="auto"/>
        <w:rPr>
          <w:rFonts w:asciiTheme="majorHAnsi" w:hAnsiTheme="majorHAnsi" w:cs="Arial"/>
          <w:b/>
          <w:bCs/>
        </w:rPr>
      </w:pPr>
      <w:r w:rsidRPr="000F1B66">
        <w:rPr>
          <w:rFonts w:asciiTheme="majorHAnsi" w:hAnsiTheme="majorHAnsi" w:cs="Arial"/>
          <w:b/>
          <w:bCs/>
        </w:rPr>
        <w:t xml:space="preserve">Approved by the </w:t>
      </w:r>
      <w:r w:rsidR="005C0837" w:rsidRPr="000F1B66">
        <w:rPr>
          <w:rFonts w:asciiTheme="majorHAnsi" w:hAnsiTheme="majorHAnsi" w:cs="Arial"/>
          <w:b/>
          <w:bCs/>
        </w:rPr>
        <w:t>Department</w:t>
      </w:r>
      <w:r w:rsidR="00C369FC" w:rsidRPr="000F1B66">
        <w:rPr>
          <w:rFonts w:asciiTheme="majorHAnsi" w:hAnsiTheme="majorHAnsi" w:cs="Arial"/>
          <w:b/>
          <w:bCs/>
        </w:rPr>
        <w:t xml:space="preserve"> of ___________________________________________</w:t>
      </w:r>
      <w:r w:rsidR="00C369FC" w:rsidRPr="000F1B66">
        <w:rPr>
          <w:rFonts w:asciiTheme="majorHAnsi" w:hAnsiTheme="majorHAnsi" w:cs="Arial"/>
          <w:b/>
          <w:bCs/>
        </w:rPr>
        <w:softHyphen/>
      </w:r>
      <w:r w:rsidR="00C369FC" w:rsidRPr="000F1B66">
        <w:rPr>
          <w:rFonts w:asciiTheme="majorHAnsi" w:hAnsiTheme="majorHAnsi" w:cs="Arial"/>
          <w:b/>
          <w:bCs/>
        </w:rPr>
        <w:softHyphen/>
      </w:r>
      <w:r w:rsidR="00C369FC" w:rsidRPr="000F1B66">
        <w:rPr>
          <w:rFonts w:asciiTheme="majorHAnsi" w:hAnsiTheme="majorHAnsi" w:cs="Arial"/>
          <w:b/>
          <w:bCs/>
        </w:rPr>
        <w:softHyphen/>
      </w:r>
      <w:r w:rsidR="00C369FC" w:rsidRPr="000F1B66">
        <w:rPr>
          <w:rFonts w:asciiTheme="majorHAnsi" w:hAnsiTheme="majorHAnsi" w:cs="Arial"/>
          <w:b/>
          <w:bCs/>
        </w:rPr>
        <w:softHyphen/>
      </w:r>
      <w:r w:rsidR="00C369FC" w:rsidRPr="000F1B66">
        <w:rPr>
          <w:rFonts w:asciiTheme="majorHAnsi" w:hAnsiTheme="majorHAnsi" w:cs="Arial"/>
          <w:b/>
          <w:bCs/>
        </w:rPr>
        <w:softHyphen/>
        <w:t>______________</w:t>
      </w:r>
      <w:r w:rsidR="005C0837" w:rsidRPr="000F1B66">
        <w:rPr>
          <w:rFonts w:asciiTheme="majorHAnsi" w:hAnsiTheme="majorHAnsi" w:cs="Arial"/>
          <w:b/>
          <w:bCs/>
        </w:rPr>
        <w:t xml:space="preserve"> </w:t>
      </w:r>
      <w:r w:rsidR="00DF25F6" w:rsidRPr="000F1B66">
        <w:rPr>
          <w:rFonts w:asciiTheme="majorHAnsi" w:hAnsiTheme="majorHAnsi" w:cs="Arial"/>
          <w:b/>
          <w:bCs/>
        </w:rPr>
        <w:t>on _____________</w:t>
      </w:r>
    </w:p>
    <w:p w14:paraId="53760829" w14:textId="77777777" w:rsidR="00BC4171" w:rsidRPr="000F1B66" w:rsidRDefault="00BC4171" w:rsidP="005C0837">
      <w:pPr>
        <w:spacing w:after="0" w:line="240" w:lineRule="auto"/>
        <w:rPr>
          <w:rFonts w:asciiTheme="majorHAnsi" w:hAnsiTheme="majorHAnsi" w:cs="Arial"/>
          <w:b/>
          <w:bCs/>
        </w:rPr>
      </w:pPr>
    </w:p>
    <w:p w14:paraId="54629A9A" w14:textId="7E658039" w:rsidR="00BC4171" w:rsidRPr="000F1B66" w:rsidRDefault="00601151" w:rsidP="005C0837">
      <w:pPr>
        <w:spacing w:after="0" w:line="240" w:lineRule="auto"/>
        <w:rPr>
          <w:rFonts w:asciiTheme="majorHAnsi" w:hAnsiTheme="majorHAnsi" w:cs="Arial"/>
          <w:b/>
          <w:bCs/>
          <w:color w:val="FF0000"/>
          <w:u w:val="single"/>
        </w:rPr>
      </w:pPr>
      <w:r w:rsidRPr="000F1B66">
        <w:rPr>
          <w:rFonts w:asciiTheme="majorHAnsi" w:hAnsiTheme="majorHAnsi" w:cs="Arial"/>
          <w:b/>
          <w:bCs/>
        </w:rPr>
        <w:t>Approved by the Provost</w:t>
      </w:r>
      <w:r w:rsidR="00DF25F6" w:rsidRPr="000F1B66">
        <w:rPr>
          <w:rFonts w:asciiTheme="majorHAnsi" w:hAnsiTheme="majorHAnsi" w:cs="Arial"/>
          <w:b/>
          <w:bCs/>
        </w:rPr>
        <w:t xml:space="preserve"> on</w:t>
      </w:r>
      <w:r w:rsidR="000F1B66">
        <w:rPr>
          <w:rFonts w:asciiTheme="majorHAnsi" w:hAnsiTheme="majorHAnsi" w:cs="Arial"/>
          <w:b/>
          <w:bCs/>
        </w:rPr>
        <w:t xml:space="preserve"> </w:t>
      </w:r>
      <w:r w:rsidR="00DF25F6" w:rsidRPr="000F1B66">
        <w:rPr>
          <w:rFonts w:asciiTheme="majorHAnsi" w:hAnsiTheme="majorHAnsi" w:cs="Arial"/>
          <w:b/>
          <w:bCs/>
        </w:rPr>
        <w:t>________________</w:t>
      </w:r>
      <w:r w:rsidR="00C369FC" w:rsidRPr="000F1B66">
        <w:rPr>
          <w:rFonts w:asciiTheme="majorHAnsi" w:hAnsiTheme="majorHAnsi" w:cs="Arial"/>
          <w:b/>
          <w:bCs/>
        </w:rPr>
        <w:t>__________________</w:t>
      </w:r>
      <w:r w:rsidR="000F1B66" w:rsidRPr="000F1B66">
        <w:rPr>
          <w:rFonts w:asciiTheme="majorHAnsi" w:hAnsiTheme="majorHAnsi" w:cs="Arial"/>
          <w:b/>
          <w:bCs/>
        </w:rPr>
        <w:t>_____________________________________________</w:t>
      </w:r>
      <w:r w:rsidRPr="000F1B66">
        <w:rPr>
          <w:rFonts w:asciiTheme="majorHAnsi" w:hAnsiTheme="majorHAnsi" w:cs="Arial"/>
          <w:b/>
          <w:bCs/>
        </w:rPr>
        <w:t xml:space="preserve"> </w:t>
      </w:r>
    </w:p>
    <w:p w14:paraId="4BB1C34F" w14:textId="77777777" w:rsidR="00D37D2F" w:rsidRPr="000F1B66" w:rsidRDefault="00D37D2F" w:rsidP="00455582">
      <w:pPr>
        <w:spacing w:before="6" w:after="0" w:line="260" w:lineRule="exact"/>
        <w:rPr>
          <w:rFonts w:asciiTheme="majorHAnsi" w:hAnsiTheme="majorHAnsi" w:cs="Arial"/>
          <w:b/>
          <w:bCs/>
          <w:iCs/>
          <w:color w:val="000000"/>
        </w:rPr>
      </w:pPr>
    </w:p>
    <w:p w14:paraId="658E5E43" w14:textId="77777777" w:rsidR="006D2F53" w:rsidRDefault="006D2F53" w:rsidP="00455582">
      <w:pPr>
        <w:spacing w:before="6" w:after="0" w:line="260" w:lineRule="exact"/>
        <w:rPr>
          <w:rFonts w:asciiTheme="majorHAnsi" w:hAnsiTheme="majorHAnsi" w:cs="Arial"/>
          <w:b/>
          <w:bCs/>
          <w:iCs/>
          <w:color w:val="000000"/>
        </w:rPr>
      </w:pPr>
    </w:p>
    <w:p w14:paraId="34AC7C2E" w14:textId="2C112D56" w:rsidR="00455582" w:rsidRPr="000F1B66" w:rsidRDefault="009467B6" w:rsidP="00455582">
      <w:pPr>
        <w:spacing w:before="6" w:after="0" w:line="260" w:lineRule="exact"/>
        <w:rPr>
          <w:rFonts w:asciiTheme="majorHAnsi" w:hAnsiTheme="majorHAnsi" w:cs="Arial"/>
        </w:rPr>
      </w:pPr>
      <w:r w:rsidRPr="000F1B66">
        <w:rPr>
          <w:rFonts w:asciiTheme="majorHAnsi" w:hAnsiTheme="majorHAnsi" w:cs="Arial"/>
          <w:b/>
          <w:bCs/>
          <w:iCs/>
          <w:color w:val="000000"/>
        </w:rPr>
        <w:t>1</w:t>
      </w:r>
      <w:r w:rsidR="00FF7E8D" w:rsidRPr="000F1B66">
        <w:rPr>
          <w:rFonts w:asciiTheme="majorHAnsi" w:hAnsiTheme="majorHAnsi" w:cs="Arial"/>
          <w:b/>
          <w:bCs/>
          <w:iCs/>
          <w:color w:val="000000"/>
        </w:rPr>
        <w:t xml:space="preserve">. </w:t>
      </w:r>
      <w:r w:rsidR="00455582" w:rsidRPr="000F1B66">
        <w:rPr>
          <w:rFonts w:asciiTheme="majorHAnsi" w:hAnsiTheme="majorHAnsi" w:cs="Arial"/>
          <w:b/>
          <w:bCs/>
          <w:iCs/>
          <w:color w:val="000000"/>
        </w:rPr>
        <w:t>INTRODUCTION</w:t>
      </w:r>
    </w:p>
    <w:p w14:paraId="13BDF474" w14:textId="7054A79E" w:rsidR="00455582" w:rsidRPr="000F1B66" w:rsidRDefault="00A07D58" w:rsidP="00A07D58">
      <w:pPr>
        <w:spacing w:after="0" w:line="240" w:lineRule="auto"/>
        <w:ind w:right="139"/>
        <w:rPr>
          <w:rFonts w:asciiTheme="majorHAnsi" w:eastAsia="Calibri" w:hAnsiTheme="majorHAnsi" w:cs="Arial"/>
        </w:rPr>
      </w:pPr>
      <w:r w:rsidRPr="000F1B66">
        <w:rPr>
          <w:rFonts w:asciiTheme="majorHAnsi" w:eastAsia="Calibri" w:hAnsiTheme="majorHAnsi" w:cs="Arial"/>
        </w:rPr>
        <w:t xml:space="preserve">As stated in Section 3.2.1 of the Faculty Handbook, each </w:t>
      </w:r>
      <w:r w:rsidR="00490DE1" w:rsidRPr="000F1B66">
        <w:rPr>
          <w:rFonts w:asciiTheme="majorHAnsi" w:eastAsia="Calibri" w:hAnsiTheme="majorHAnsi" w:cs="Arial"/>
        </w:rPr>
        <w:t xml:space="preserve">academic </w:t>
      </w:r>
      <w:r w:rsidRPr="000F1B66">
        <w:rPr>
          <w:rFonts w:asciiTheme="majorHAnsi" w:eastAsia="Calibri" w:hAnsiTheme="majorHAnsi" w:cs="Arial"/>
        </w:rPr>
        <w:t xml:space="preserve">Department shall operate according to bylaws which set forth its organization and the procedures for conducting its internal affairs. </w:t>
      </w:r>
      <w:r w:rsidR="00B24DC9" w:rsidRPr="000F1B66">
        <w:rPr>
          <w:rFonts w:asciiTheme="majorHAnsi" w:eastAsia="Calibri" w:hAnsiTheme="majorHAnsi" w:cs="Arial"/>
        </w:rPr>
        <w:t xml:space="preserve">This directive also applies to Colleges or Schools that have no departments, which shall alter the terminology in this document as necessary (e.g., </w:t>
      </w:r>
      <w:r w:rsidR="00490DE1" w:rsidRPr="000F1B66">
        <w:rPr>
          <w:rFonts w:asciiTheme="majorHAnsi" w:eastAsia="Calibri" w:hAnsiTheme="majorHAnsi" w:cs="Arial"/>
        </w:rPr>
        <w:t xml:space="preserve">sometimes </w:t>
      </w:r>
      <w:r w:rsidR="00B24DC9" w:rsidRPr="000F1B66">
        <w:rPr>
          <w:rFonts w:asciiTheme="majorHAnsi" w:eastAsia="Calibri" w:hAnsiTheme="majorHAnsi" w:cs="Arial"/>
        </w:rPr>
        <w:t>changing “Department Chairperson” to “Dean”</w:t>
      </w:r>
      <w:r w:rsidR="00490DE1" w:rsidRPr="000F1B66">
        <w:rPr>
          <w:rFonts w:asciiTheme="majorHAnsi" w:eastAsia="Calibri" w:hAnsiTheme="majorHAnsi" w:cs="Arial"/>
        </w:rPr>
        <w:t>) and shall include other information</w:t>
      </w:r>
      <w:r w:rsidR="00DC2471" w:rsidRPr="000F1B66">
        <w:rPr>
          <w:rFonts w:asciiTheme="majorHAnsi" w:eastAsia="Calibri" w:hAnsiTheme="majorHAnsi" w:cs="Arial"/>
        </w:rPr>
        <w:t xml:space="preserve"> that is relevant to the administration of their units</w:t>
      </w:r>
      <w:r w:rsidR="00B24DC9" w:rsidRPr="000F1B66">
        <w:rPr>
          <w:rFonts w:asciiTheme="majorHAnsi" w:eastAsia="Calibri" w:hAnsiTheme="majorHAnsi" w:cs="Arial"/>
        </w:rPr>
        <w:t xml:space="preserve">. It also applies to Federated Departments with Rutgers University, Newark, which may </w:t>
      </w:r>
      <w:r w:rsidR="0099325A" w:rsidRPr="000F1B66">
        <w:rPr>
          <w:rFonts w:asciiTheme="majorHAnsi" w:eastAsia="Calibri" w:hAnsiTheme="majorHAnsi" w:cs="Arial"/>
        </w:rPr>
        <w:t>need to alter</w:t>
      </w:r>
      <w:r w:rsidR="00B24DC9" w:rsidRPr="000F1B66">
        <w:rPr>
          <w:rFonts w:asciiTheme="majorHAnsi" w:eastAsia="Calibri" w:hAnsiTheme="majorHAnsi" w:cs="Arial"/>
        </w:rPr>
        <w:t xml:space="preserve"> this document in order to conform to the terminology, requirements, and conventions of both universities. However, n</w:t>
      </w:r>
      <w:r w:rsidR="00CB1FA6" w:rsidRPr="000F1B66">
        <w:rPr>
          <w:rFonts w:asciiTheme="majorHAnsi" w:eastAsia="Calibri" w:hAnsiTheme="majorHAnsi" w:cs="Arial"/>
        </w:rPr>
        <w:t xml:space="preserve">othing in Department bylaws may contradict the </w:t>
      </w:r>
      <w:r w:rsidR="00B24DC9" w:rsidRPr="000F1B66">
        <w:rPr>
          <w:rFonts w:asciiTheme="majorHAnsi" w:eastAsia="Calibri" w:hAnsiTheme="majorHAnsi" w:cs="Arial"/>
        </w:rPr>
        <w:t xml:space="preserve">NJIT </w:t>
      </w:r>
      <w:r w:rsidR="00CB1FA6" w:rsidRPr="000F1B66">
        <w:rPr>
          <w:rFonts w:asciiTheme="majorHAnsi" w:eastAsia="Calibri" w:hAnsiTheme="majorHAnsi" w:cs="Arial"/>
        </w:rPr>
        <w:t>Faculty Handbook.</w:t>
      </w:r>
    </w:p>
    <w:p w14:paraId="7957C142" w14:textId="77777777" w:rsidR="0081083C" w:rsidRPr="000F1B66" w:rsidRDefault="0081083C" w:rsidP="00A07D58">
      <w:pPr>
        <w:spacing w:after="0" w:line="240" w:lineRule="auto"/>
        <w:ind w:right="139"/>
        <w:rPr>
          <w:rFonts w:asciiTheme="majorHAnsi" w:eastAsia="Calibri" w:hAnsiTheme="majorHAnsi" w:cs="Arial"/>
        </w:rPr>
      </w:pPr>
    </w:p>
    <w:p w14:paraId="0728692F" w14:textId="1C145C80" w:rsidR="008C7D8F" w:rsidRPr="000F1B66" w:rsidRDefault="002E38B5" w:rsidP="0081083C">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Unless otherwise specified</w:t>
      </w:r>
      <w:r w:rsidR="00951DF7" w:rsidRPr="000F1B66">
        <w:rPr>
          <w:rFonts w:asciiTheme="majorHAnsi" w:hAnsiTheme="majorHAnsi" w:cs="Arial"/>
          <w:color w:val="000000"/>
        </w:rPr>
        <w:t xml:space="preserve"> in these bylaws, </w:t>
      </w:r>
      <w:r w:rsidRPr="000F1B66">
        <w:rPr>
          <w:rFonts w:asciiTheme="majorHAnsi" w:hAnsiTheme="majorHAnsi" w:cs="Arial"/>
          <w:color w:val="000000"/>
        </w:rPr>
        <w:t>meetings of the Department and its committees shall be conducted according to the rules of procedure in the most recent edition of Roberts’ Rules of Order Newly Revised.</w:t>
      </w:r>
    </w:p>
    <w:p w14:paraId="18E35DB3" w14:textId="77777777" w:rsidR="006D2F53" w:rsidRPr="000F1B66" w:rsidRDefault="006D2F53" w:rsidP="00455582">
      <w:pPr>
        <w:spacing w:before="9" w:after="0" w:line="260" w:lineRule="exact"/>
        <w:rPr>
          <w:rFonts w:asciiTheme="majorHAnsi" w:hAnsiTheme="majorHAnsi" w:cs="Arial"/>
          <w:b/>
          <w:bCs/>
          <w:iCs/>
          <w:color w:val="000000"/>
        </w:rPr>
      </w:pPr>
    </w:p>
    <w:p w14:paraId="7389405E" w14:textId="0B52BC9A" w:rsidR="00455582" w:rsidRPr="000F1B66" w:rsidRDefault="009467B6" w:rsidP="00455582">
      <w:pPr>
        <w:spacing w:before="9" w:after="0" w:line="260" w:lineRule="exact"/>
        <w:rPr>
          <w:rFonts w:asciiTheme="majorHAnsi" w:hAnsiTheme="majorHAnsi" w:cs="Arial"/>
        </w:rPr>
      </w:pPr>
      <w:r w:rsidRPr="000F1B66">
        <w:rPr>
          <w:rFonts w:asciiTheme="majorHAnsi" w:hAnsiTheme="majorHAnsi" w:cs="Arial"/>
          <w:b/>
          <w:bCs/>
          <w:iCs/>
          <w:color w:val="000000"/>
        </w:rPr>
        <w:t>2</w:t>
      </w:r>
      <w:r w:rsidR="00FF7E8D" w:rsidRPr="000F1B66">
        <w:rPr>
          <w:rFonts w:asciiTheme="majorHAnsi" w:hAnsiTheme="majorHAnsi" w:cs="Arial"/>
          <w:b/>
          <w:bCs/>
          <w:iCs/>
          <w:color w:val="000000"/>
        </w:rPr>
        <w:t xml:space="preserve">. </w:t>
      </w:r>
      <w:r w:rsidR="000A3BFF" w:rsidRPr="000F1B66">
        <w:rPr>
          <w:rFonts w:asciiTheme="majorHAnsi" w:hAnsiTheme="majorHAnsi" w:cs="Arial"/>
          <w:b/>
          <w:bCs/>
          <w:iCs/>
          <w:color w:val="000000"/>
        </w:rPr>
        <w:t xml:space="preserve">VOTING </w:t>
      </w:r>
      <w:r w:rsidR="00FF7E8D" w:rsidRPr="000F1B66">
        <w:rPr>
          <w:rFonts w:asciiTheme="majorHAnsi" w:hAnsiTheme="majorHAnsi" w:cs="Arial"/>
          <w:b/>
          <w:bCs/>
          <w:iCs/>
          <w:color w:val="000000"/>
        </w:rPr>
        <w:t>MEMBERSHIP</w:t>
      </w:r>
      <w:r w:rsidR="000A3BFF" w:rsidRPr="000F1B66">
        <w:rPr>
          <w:rFonts w:asciiTheme="majorHAnsi" w:hAnsiTheme="majorHAnsi" w:cs="Arial"/>
          <w:b/>
          <w:bCs/>
          <w:iCs/>
          <w:color w:val="000000"/>
        </w:rPr>
        <w:t xml:space="preserve"> AND ITS ADJUSTMENT</w:t>
      </w:r>
    </w:p>
    <w:p w14:paraId="40057CCF" w14:textId="77777777" w:rsidR="00BC2112" w:rsidRPr="000F1B66" w:rsidRDefault="007B4788"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2</w:t>
      </w:r>
      <w:r w:rsidR="00BC2112" w:rsidRPr="000F1B66">
        <w:rPr>
          <w:rFonts w:asciiTheme="majorHAnsi" w:hAnsiTheme="majorHAnsi" w:cs="Arial"/>
          <w:b/>
          <w:bCs/>
          <w:color w:val="000000"/>
        </w:rPr>
        <w:t xml:space="preserve">.1 </w:t>
      </w:r>
      <w:r w:rsidRPr="000F1B66">
        <w:rPr>
          <w:rFonts w:asciiTheme="majorHAnsi" w:hAnsiTheme="majorHAnsi" w:cs="Arial"/>
          <w:b/>
          <w:bCs/>
          <w:color w:val="000000"/>
        </w:rPr>
        <w:t xml:space="preserve">Voting </w:t>
      </w:r>
      <w:r w:rsidR="00BC2112" w:rsidRPr="000F1B66">
        <w:rPr>
          <w:rFonts w:asciiTheme="majorHAnsi" w:hAnsiTheme="majorHAnsi" w:cs="Arial"/>
          <w:b/>
          <w:bCs/>
          <w:color w:val="000000"/>
        </w:rPr>
        <w:t>Membership</w:t>
      </w:r>
    </w:p>
    <w:p w14:paraId="058C9534" w14:textId="2CDDB8C5" w:rsidR="00162FDC" w:rsidRPr="00162FDC" w:rsidRDefault="00BC2112" w:rsidP="00162FDC">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The voting membership of the Department consists of all </w:t>
      </w:r>
      <w:r w:rsidR="002B22A7" w:rsidRPr="000F1B66">
        <w:rPr>
          <w:rFonts w:asciiTheme="majorHAnsi" w:hAnsiTheme="majorHAnsi" w:cs="Arial"/>
          <w:color w:val="000000"/>
        </w:rPr>
        <w:t>F</w:t>
      </w:r>
      <w:r w:rsidRPr="000F1B66">
        <w:rPr>
          <w:rFonts w:asciiTheme="majorHAnsi" w:hAnsiTheme="majorHAnsi" w:cs="Arial"/>
          <w:color w:val="000000"/>
        </w:rPr>
        <w:t>aculty</w:t>
      </w:r>
      <w:r w:rsidR="002B22A7" w:rsidRPr="000F1B66">
        <w:rPr>
          <w:rFonts w:asciiTheme="majorHAnsi" w:hAnsiTheme="majorHAnsi" w:cs="Arial"/>
          <w:color w:val="000000"/>
        </w:rPr>
        <w:t xml:space="preserve"> </w:t>
      </w:r>
      <w:r w:rsidR="004E67F9" w:rsidRPr="000F1B66">
        <w:rPr>
          <w:rFonts w:asciiTheme="majorHAnsi" w:hAnsiTheme="majorHAnsi" w:cs="Arial"/>
          <w:color w:val="000000"/>
        </w:rPr>
        <w:t xml:space="preserve">members with </w:t>
      </w:r>
      <w:r w:rsidR="002B22A7" w:rsidRPr="000F1B66">
        <w:rPr>
          <w:rFonts w:asciiTheme="majorHAnsi" w:hAnsiTheme="majorHAnsi" w:cs="Arial"/>
          <w:color w:val="000000"/>
        </w:rPr>
        <w:t>primary affiliation</w:t>
      </w:r>
      <w:r w:rsidR="004E67F9" w:rsidRPr="000F1B66">
        <w:rPr>
          <w:rFonts w:asciiTheme="majorHAnsi" w:hAnsiTheme="majorHAnsi" w:cs="Arial"/>
          <w:color w:val="000000"/>
        </w:rPr>
        <w:t xml:space="preserve">s in the Department (as defined in </w:t>
      </w:r>
      <w:r w:rsidR="002B22A7" w:rsidRPr="000F1B66">
        <w:rPr>
          <w:rFonts w:asciiTheme="majorHAnsi" w:hAnsiTheme="majorHAnsi" w:cs="Arial"/>
          <w:color w:val="000000"/>
        </w:rPr>
        <w:t>Section</w:t>
      </w:r>
      <w:r w:rsidR="004E67F9" w:rsidRPr="000F1B66">
        <w:rPr>
          <w:rFonts w:asciiTheme="majorHAnsi" w:hAnsiTheme="majorHAnsi" w:cs="Arial"/>
          <w:color w:val="000000"/>
        </w:rPr>
        <w:t xml:space="preserve">s 2.2 and </w:t>
      </w:r>
      <w:r w:rsidR="002B22A7" w:rsidRPr="000F1B66">
        <w:rPr>
          <w:rFonts w:asciiTheme="majorHAnsi" w:hAnsiTheme="majorHAnsi" w:cs="Arial"/>
          <w:color w:val="000000"/>
        </w:rPr>
        <w:t>2.4.2</w:t>
      </w:r>
      <w:r w:rsidR="004E67F9" w:rsidRPr="000F1B66">
        <w:rPr>
          <w:rFonts w:asciiTheme="majorHAnsi" w:hAnsiTheme="majorHAnsi" w:cs="Arial"/>
          <w:color w:val="000000"/>
        </w:rPr>
        <w:t xml:space="preserve"> of the Faculty Handbook</w:t>
      </w:r>
      <w:r w:rsidR="002B22A7" w:rsidRPr="000F1B66">
        <w:rPr>
          <w:rFonts w:asciiTheme="majorHAnsi" w:hAnsiTheme="majorHAnsi" w:cs="Arial"/>
          <w:color w:val="000000"/>
        </w:rPr>
        <w:t>)</w:t>
      </w:r>
      <w:r w:rsidR="002E38B5" w:rsidRPr="000F1B66">
        <w:rPr>
          <w:rFonts w:asciiTheme="majorHAnsi" w:hAnsiTheme="majorHAnsi" w:cs="Arial"/>
          <w:color w:val="000000"/>
        </w:rPr>
        <w:t>, exclusive of Department Faculty who hold administrative positions at the level of Dean or above</w:t>
      </w:r>
      <w:r w:rsidR="00FF7E8D" w:rsidRPr="000F1B66">
        <w:rPr>
          <w:rFonts w:asciiTheme="majorHAnsi" w:hAnsiTheme="majorHAnsi" w:cs="Arial"/>
          <w:color w:val="000000"/>
        </w:rPr>
        <w:t>.</w:t>
      </w:r>
      <w:r w:rsidR="00F44B99" w:rsidRPr="000F1B66">
        <w:rPr>
          <w:rFonts w:asciiTheme="majorHAnsi" w:hAnsiTheme="majorHAnsi" w:cs="Arial"/>
          <w:color w:val="000000"/>
        </w:rPr>
        <w:t xml:space="preserve"> Department Faculty who are on leave may attend meetings and take part fully in Department business if they wish to do so, subject to University personnel policies and regulations</w:t>
      </w:r>
      <w:r w:rsidR="00CF7113">
        <w:rPr>
          <w:rFonts w:asciiTheme="majorHAnsi" w:hAnsiTheme="majorHAnsi" w:cs="Arial"/>
          <w:color w:val="000000"/>
        </w:rPr>
        <w:t>. However</w:t>
      </w:r>
      <w:r w:rsidR="006C5D05" w:rsidRPr="000F1B66">
        <w:rPr>
          <w:rFonts w:asciiTheme="majorHAnsi" w:hAnsiTheme="majorHAnsi" w:cs="Arial"/>
          <w:color w:val="000000"/>
        </w:rPr>
        <w:t>, they have a special status in regard to determining a quorum at meetings, as stated in Section 4.4 below</w:t>
      </w:r>
      <w:r w:rsidR="00F44B99" w:rsidRPr="000F1B66">
        <w:rPr>
          <w:rFonts w:asciiTheme="majorHAnsi" w:hAnsiTheme="majorHAnsi" w:cs="Arial"/>
          <w:color w:val="000000"/>
        </w:rPr>
        <w:t>.</w:t>
      </w:r>
      <w:r w:rsidR="00162FDC">
        <w:rPr>
          <w:rFonts w:asciiTheme="majorHAnsi" w:hAnsiTheme="majorHAnsi" w:cs="Arial"/>
          <w:color w:val="000000"/>
        </w:rPr>
        <w:t xml:space="preserve"> </w:t>
      </w:r>
      <w:r w:rsidR="00162FDC" w:rsidRPr="00162FDC">
        <w:rPr>
          <w:rFonts w:asciiTheme="majorHAnsi" w:hAnsiTheme="majorHAnsi" w:cs="Arial"/>
          <w:color w:val="000000"/>
        </w:rPr>
        <w:t xml:space="preserve"> Voting membership is extended to University Lecturers and Senior University Lecturers in regard to the following specific areas of Department affairs</w:t>
      </w:r>
      <w:r w:rsidR="00162FDC">
        <w:rPr>
          <w:rFonts w:asciiTheme="majorHAnsi" w:hAnsiTheme="majorHAnsi" w:cs="Arial"/>
          <w:color w:val="000000"/>
        </w:rPr>
        <w:t>:</w:t>
      </w:r>
      <w:r w:rsidR="00162FDC" w:rsidRPr="00162FDC">
        <w:rPr>
          <w:rFonts w:asciiTheme="majorHAnsi" w:hAnsiTheme="majorHAnsi" w:cs="Arial"/>
          <w:color w:val="000000"/>
        </w:rPr>
        <w:t xml:space="preserve"> curriculum development, course and program assessment, and program administration. Voting membership can be expanded to additional specific areas of Department affairs excluding voting for the Department Chairperson, voting upon anything in the purview of the promotion and tenure committee, voting related to merit determinations, or any other matters regulated by the Faculty Handbook, the PSA Agreement, or any other approved University policies.</w:t>
      </w:r>
    </w:p>
    <w:p w14:paraId="43BEE548" w14:textId="37B72FF1" w:rsidR="00F44B99" w:rsidRPr="000F1B66" w:rsidRDefault="00F44B99" w:rsidP="00F44B99">
      <w:pPr>
        <w:autoSpaceDE w:val="0"/>
        <w:autoSpaceDN w:val="0"/>
        <w:adjustRightInd w:val="0"/>
        <w:spacing w:after="0" w:line="240" w:lineRule="auto"/>
        <w:rPr>
          <w:rFonts w:asciiTheme="majorHAnsi" w:hAnsiTheme="majorHAnsi" w:cs="Arial"/>
          <w:color w:val="000000"/>
        </w:rPr>
      </w:pPr>
    </w:p>
    <w:p w14:paraId="031A444B" w14:textId="70B75182" w:rsidR="00620086" w:rsidRPr="000F1B66" w:rsidRDefault="00620086" w:rsidP="00BC2112">
      <w:pPr>
        <w:autoSpaceDE w:val="0"/>
        <w:autoSpaceDN w:val="0"/>
        <w:adjustRightInd w:val="0"/>
        <w:spacing w:after="0" w:line="240" w:lineRule="auto"/>
        <w:rPr>
          <w:rFonts w:asciiTheme="majorHAnsi" w:hAnsiTheme="majorHAnsi" w:cs="Arial"/>
          <w:color w:val="000000"/>
        </w:rPr>
      </w:pPr>
    </w:p>
    <w:p w14:paraId="2B4DF40B" w14:textId="689816A5" w:rsidR="00D67508" w:rsidRPr="000F1B66" w:rsidRDefault="00D67508"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b/>
          <w:color w:val="000000"/>
        </w:rPr>
        <w:t>2.2 Adjustments to the Voting Membership</w:t>
      </w:r>
    </w:p>
    <w:p w14:paraId="2DA9B12D" w14:textId="43EF052E" w:rsidR="00D67508" w:rsidRPr="000F1B66" w:rsidRDefault="00B24DC9"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By amending these bylaws in accordance with Section </w:t>
      </w:r>
      <w:r w:rsidR="006309EE" w:rsidRPr="000F1B66">
        <w:rPr>
          <w:rFonts w:asciiTheme="majorHAnsi" w:hAnsiTheme="majorHAnsi" w:cs="Arial"/>
          <w:color w:val="000000"/>
        </w:rPr>
        <w:t>7</w:t>
      </w:r>
      <w:r w:rsidRPr="000F1B66">
        <w:rPr>
          <w:rFonts w:asciiTheme="majorHAnsi" w:hAnsiTheme="majorHAnsi" w:cs="Arial"/>
          <w:color w:val="000000"/>
        </w:rPr>
        <w:t xml:space="preserve"> below</w:t>
      </w:r>
      <w:r w:rsidR="00D67508" w:rsidRPr="000F1B66">
        <w:rPr>
          <w:rFonts w:asciiTheme="majorHAnsi" w:hAnsiTheme="majorHAnsi" w:cs="Arial"/>
          <w:color w:val="000000"/>
        </w:rPr>
        <w:t xml:space="preserve">, the Department may </w:t>
      </w:r>
      <w:r w:rsidR="007D7F43" w:rsidRPr="000F1B66">
        <w:rPr>
          <w:rFonts w:asciiTheme="majorHAnsi" w:hAnsiTheme="majorHAnsi" w:cs="Arial"/>
          <w:color w:val="000000"/>
        </w:rPr>
        <w:t xml:space="preserve">elect to add other </w:t>
      </w:r>
      <w:r w:rsidR="00D9546B" w:rsidRPr="000F1B66">
        <w:rPr>
          <w:rFonts w:asciiTheme="majorHAnsi" w:hAnsiTheme="majorHAnsi" w:cs="Arial"/>
          <w:color w:val="000000"/>
        </w:rPr>
        <w:t xml:space="preserve">categories of Department </w:t>
      </w:r>
      <w:r w:rsidR="007D7F43" w:rsidRPr="000F1B66">
        <w:rPr>
          <w:rFonts w:asciiTheme="majorHAnsi" w:hAnsiTheme="majorHAnsi" w:cs="Arial"/>
          <w:color w:val="000000"/>
        </w:rPr>
        <w:t>members—such as Instructional Staff</w:t>
      </w:r>
      <w:r w:rsidR="00162FDC">
        <w:rPr>
          <w:rFonts w:asciiTheme="majorHAnsi" w:hAnsiTheme="majorHAnsi" w:cs="Arial"/>
          <w:color w:val="000000"/>
        </w:rPr>
        <w:t xml:space="preserve">, </w:t>
      </w:r>
      <w:r w:rsidR="00162FDC">
        <w:rPr>
          <w:rFonts w:ascii="Cambria" w:eastAsia="Calibri" w:hAnsi="Cambria" w:cs="Arial"/>
          <w:color w:val="000000"/>
          <w:sz w:val="24"/>
          <w:szCs w:val="24"/>
        </w:rPr>
        <w:t>as defined in Section 2 of the  Faculty Handbook</w:t>
      </w:r>
      <w:r w:rsidR="007D7F43" w:rsidRPr="000F1B66">
        <w:rPr>
          <w:rFonts w:asciiTheme="majorHAnsi" w:hAnsiTheme="majorHAnsi" w:cs="Arial"/>
          <w:color w:val="000000"/>
        </w:rPr>
        <w:t xml:space="preserve"> or particular categories therein, and Faculty with joint appointments whose primary affiliation is with another Department—to the voting membership of the Department in regard to specific areas of Department affairs, such as curriculum developm</w:t>
      </w:r>
      <w:r w:rsidR="00D9546B" w:rsidRPr="000F1B66">
        <w:rPr>
          <w:rFonts w:asciiTheme="majorHAnsi" w:hAnsiTheme="majorHAnsi" w:cs="Arial"/>
          <w:color w:val="000000"/>
        </w:rPr>
        <w:t xml:space="preserve">ent and program administration. However, such adjustments to the voting membership cannot be made in regard to voting for </w:t>
      </w:r>
      <w:r w:rsidR="00A17B39" w:rsidRPr="000F1B66">
        <w:rPr>
          <w:rFonts w:asciiTheme="majorHAnsi" w:hAnsiTheme="majorHAnsi" w:cs="Arial"/>
          <w:color w:val="000000"/>
        </w:rPr>
        <w:t xml:space="preserve">the </w:t>
      </w:r>
      <w:r w:rsidR="00D9546B" w:rsidRPr="000F1B66">
        <w:rPr>
          <w:rFonts w:asciiTheme="majorHAnsi" w:hAnsiTheme="majorHAnsi" w:cs="Arial"/>
          <w:color w:val="000000"/>
        </w:rPr>
        <w:t xml:space="preserve">Department Chairperson, </w:t>
      </w:r>
      <w:r w:rsidR="00FA2AC4">
        <w:rPr>
          <w:rFonts w:asciiTheme="majorHAnsi" w:hAnsiTheme="majorHAnsi" w:cs="Arial"/>
          <w:color w:val="000000"/>
        </w:rPr>
        <w:t xml:space="preserve">voting upon promotion and tenure decisions, </w:t>
      </w:r>
      <w:r w:rsidR="00FA2AC4">
        <w:rPr>
          <w:rFonts w:asciiTheme="majorHAnsi" w:hAnsiTheme="majorHAnsi" w:cs="Arial"/>
          <w:color w:val="000000"/>
        </w:rPr>
        <w:lastRenderedPageBreak/>
        <w:t xml:space="preserve">voting related to merit determinations, </w:t>
      </w:r>
      <w:r w:rsidR="00D9546B" w:rsidRPr="000F1B66">
        <w:rPr>
          <w:rFonts w:asciiTheme="majorHAnsi" w:hAnsiTheme="majorHAnsi" w:cs="Arial"/>
          <w:color w:val="000000"/>
        </w:rPr>
        <w:t>voting to approve or amend Department bylaws, or any other matters regulated by the Faculty Handbook</w:t>
      </w:r>
      <w:r w:rsidR="00034C18">
        <w:rPr>
          <w:rFonts w:asciiTheme="majorHAnsi" w:hAnsiTheme="majorHAnsi" w:cs="Arial"/>
          <w:color w:val="000000"/>
        </w:rPr>
        <w:t xml:space="preserve">, </w:t>
      </w:r>
      <w:r w:rsidR="00034C18">
        <w:rPr>
          <w:rFonts w:asciiTheme="majorHAnsi" w:eastAsia="Calibri" w:hAnsiTheme="majorHAnsi" w:cs="Arial"/>
        </w:rPr>
        <w:t>the PSA Agreement</w:t>
      </w:r>
      <w:r w:rsidR="00627E0C">
        <w:rPr>
          <w:rFonts w:asciiTheme="majorHAnsi" w:eastAsia="Calibri" w:hAnsiTheme="majorHAnsi" w:cs="Arial"/>
        </w:rPr>
        <w:t>,</w:t>
      </w:r>
      <w:r w:rsidR="00034C18">
        <w:rPr>
          <w:rFonts w:asciiTheme="majorHAnsi" w:eastAsia="Calibri" w:hAnsiTheme="majorHAnsi" w:cs="Arial"/>
        </w:rPr>
        <w:t xml:space="preserve"> or any other approved University policies</w:t>
      </w:r>
      <w:r w:rsidR="00D9546B" w:rsidRPr="000F1B66">
        <w:rPr>
          <w:rFonts w:asciiTheme="majorHAnsi" w:hAnsiTheme="majorHAnsi" w:cs="Arial"/>
          <w:color w:val="000000"/>
        </w:rPr>
        <w:t xml:space="preserve">. </w:t>
      </w:r>
    </w:p>
    <w:p w14:paraId="0ABD3D3F" w14:textId="77777777" w:rsidR="006D2F53" w:rsidRPr="000F1B66" w:rsidRDefault="006D2F53" w:rsidP="0078242F">
      <w:pPr>
        <w:spacing w:before="9" w:after="0" w:line="260" w:lineRule="exact"/>
        <w:rPr>
          <w:rFonts w:asciiTheme="majorHAnsi" w:hAnsiTheme="majorHAnsi" w:cs="Arial"/>
          <w:b/>
          <w:bCs/>
          <w:iCs/>
          <w:color w:val="000000"/>
        </w:rPr>
      </w:pPr>
    </w:p>
    <w:p w14:paraId="349C5E29" w14:textId="22CD0369" w:rsidR="0078242F" w:rsidRPr="000F1B66" w:rsidRDefault="009467B6" w:rsidP="0078242F">
      <w:pPr>
        <w:spacing w:before="9" w:after="0" w:line="260" w:lineRule="exact"/>
        <w:rPr>
          <w:rFonts w:asciiTheme="majorHAnsi" w:hAnsiTheme="majorHAnsi" w:cs="Arial"/>
          <w:b/>
          <w:bCs/>
          <w:i/>
          <w:iCs/>
          <w:color w:val="000000"/>
        </w:rPr>
      </w:pPr>
      <w:r w:rsidRPr="000F1B66">
        <w:rPr>
          <w:rFonts w:asciiTheme="majorHAnsi" w:hAnsiTheme="majorHAnsi" w:cs="Arial"/>
          <w:b/>
          <w:bCs/>
          <w:iCs/>
          <w:color w:val="000000"/>
        </w:rPr>
        <w:t>3.</w:t>
      </w:r>
      <w:r w:rsidR="0078242F" w:rsidRPr="000F1B66">
        <w:rPr>
          <w:rFonts w:asciiTheme="majorHAnsi" w:hAnsiTheme="majorHAnsi" w:cs="Arial"/>
          <w:b/>
          <w:bCs/>
          <w:iCs/>
          <w:color w:val="000000"/>
        </w:rPr>
        <w:t xml:space="preserve"> </w:t>
      </w:r>
      <w:r w:rsidR="00BA166E" w:rsidRPr="000F1B66">
        <w:rPr>
          <w:rFonts w:asciiTheme="majorHAnsi" w:hAnsiTheme="majorHAnsi" w:cs="Arial"/>
          <w:b/>
          <w:bCs/>
          <w:iCs/>
          <w:color w:val="000000"/>
        </w:rPr>
        <w:t>DEPARTMENT ADMINISTRATION</w:t>
      </w:r>
    </w:p>
    <w:p w14:paraId="2553AD72" w14:textId="7F1122C3" w:rsidR="0078242F" w:rsidRPr="000F1B66" w:rsidRDefault="0078242F" w:rsidP="0078242F">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 xml:space="preserve">3.1 The </w:t>
      </w:r>
      <w:r w:rsidR="00B24DC9" w:rsidRPr="000F1B66">
        <w:rPr>
          <w:rFonts w:asciiTheme="majorHAnsi" w:hAnsiTheme="majorHAnsi" w:cs="Arial"/>
          <w:b/>
          <w:bCs/>
          <w:color w:val="000000"/>
        </w:rPr>
        <w:t xml:space="preserve">Department </w:t>
      </w:r>
      <w:r w:rsidRPr="000F1B66">
        <w:rPr>
          <w:rFonts w:asciiTheme="majorHAnsi" w:hAnsiTheme="majorHAnsi" w:cs="Arial"/>
          <w:b/>
          <w:bCs/>
          <w:color w:val="000000"/>
        </w:rPr>
        <w:t>Chairperson</w:t>
      </w:r>
    </w:p>
    <w:p w14:paraId="539F7B87" w14:textId="3E1B4D6D" w:rsidR="0078242F" w:rsidRPr="000F1B66" w:rsidRDefault="0078242F" w:rsidP="0078242F">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The </w:t>
      </w:r>
      <w:r w:rsidR="00B24DC9" w:rsidRPr="000F1B66">
        <w:rPr>
          <w:rFonts w:asciiTheme="majorHAnsi" w:hAnsiTheme="majorHAnsi" w:cs="Arial"/>
          <w:color w:val="000000"/>
        </w:rPr>
        <w:t xml:space="preserve">Department </w:t>
      </w:r>
      <w:r w:rsidRPr="000F1B66">
        <w:rPr>
          <w:rFonts w:asciiTheme="majorHAnsi" w:hAnsiTheme="majorHAnsi" w:cs="Arial"/>
          <w:color w:val="000000"/>
        </w:rPr>
        <w:t>Chairperson</w:t>
      </w:r>
      <w:r w:rsidR="00D217AE" w:rsidRPr="000F1B66">
        <w:rPr>
          <w:rFonts w:asciiTheme="majorHAnsi" w:hAnsiTheme="majorHAnsi" w:cs="Arial"/>
          <w:color w:val="000000"/>
        </w:rPr>
        <w:t xml:space="preserve"> </w:t>
      </w:r>
      <w:r w:rsidRPr="000F1B66">
        <w:rPr>
          <w:rFonts w:asciiTheme="majorHAnsi" w:hAnsiTheme="majorHAnsi" w:cs="Arial"/>
          <w:color w:val="000000"/>
        </w:rPr>
        <w:t xml:space="preserve">is </w:t>
      </w:r>
      <w:r w:rsidR="00B24DC9" w:rsidRPr="000F1B66">
        <w:rPr>
          <w:rFonts w:asciiTheme="majorHAnsi" w:hAnsiTheme="majorHAnsi" w:cs="Arial"/>
          <w:color w:val="000000"/>
        </w:rPr>
        <w:t>the</w:t>
      </w:r>
      <w:r w:rsidRPr="000F1B66">
        <w:rPr>
          <w:rFonts w:asciiTheme="majorHAnsi" w:hAnsiTheme="majorHAnsi" w:cs="Arial"/>
          <w:color w:val="000000"/>
        </w:rPr>
        <w:t xml:space="preserve"> chief administrative officer</w:t>
      </w:r>
      <w:r w:rsidR="00B24DC9" w:rsidRPr="000F1B66">
        <w:rPr>
          <w:rFonts w:asciiTheme="majorHAnsi" w:hAnsiTheme="majorHAnsi" w:cs="Arial"/>
          <w:color w:val="000000"/>
        </w:rPr>
        <w:t xml:space="preserve"> of the Department</w:t>
      </w:r>
      <w:r w:rsidRPr="000F1B66">
        <w:rPr>
          <w:rFonts w:asciiTheme="majorHAnsi" w:hAnsiTheme="majorHAnsi" w:cs="Arial"/>
          <w:color w:val="000000"/>
        </w:rPr>
        <w:t xml:space="preserve">. </w:t>
      </w:r>
      <w:r w:rsidR="007E14D1" w:rsidRPr="000F1B66">
        <w:rPr>
          <w:rFonts w:asciiTheme="majorHAnsi" w:hAnsiTheme="majorHAnsi" w:cs="Arial"/>
          <w:color w:val="000000"/>
        </w:rPr>
        <w:t xml:space="preserve">As such, and in accordance with Department, College/School, and University policies and procedures, the Department Chairperson has responsibility for </w:t>
      </w:r>
      <w:r w:rsidR="00EF0675" w:rsidRPr="000F1B66">
        <w:rPr>
          <w:rFonts w:asciiTheme="majorHAnsi" w:hAnsiTheme="majorHAnsi" w:cs="Arial"/>
          <w:color w:val="000000"/>
        </w:rPr>
        <w:t xml:space="preserve">(1) </w:t>
      </w:r>
      <w:r w:rsidR="007E14D1" w:rsidRPr="000F1B66">
        <w:rPr>
          <w:rFonts w:asciiTheme="majorHAnsi" w:hAnsiTheme="majorHAnsi" w:cs="Arial"/>
          <w:color w:val="000000"/>
        </w:rPr>
        <w:t>overseeing the hiring, reappointment</w:t>
      </w:r>
      <w:r w:rsidR="00253B9E" w:rsidRPr="000F1B66">
        <w:rPr>
          <w:rFonts w:asciiTheme="majorHAnsi" w:hAnsiTheme="majorHAnsi" w:cs="Arial"/>
          <w:color w:val="000000"/>
        </w:rPr>
        <w:t xml:space="preserve"> or non-reappointment</w:t>
      </w:r>
      <w:r w:rsidR="007E14D1" w:rsidRPr="000F1B66">
        <w:rPr>
          <w:rFonts w:asciiTheme="majorHAnsi" w:hAnsiTheme="majorHAnsi" w:cs="Arial"/>
          <w:color w:val="000000"/>
        </w:rPr>
        <w:t xml:space="preserve">, and promotion of Faculty, Instructional Staff, administrators, and staff in the Department; </w:t>
      </w:r>
      <w:r w:rsidR="00EF0675" w:rsidRPr="000F1B66">
        <w:rPr>
          <w:rFonts w:asciiTheme="majorHAnsi" w:hAnsiTheme="majorHAnsi" w:cs="Arial"/>
          <w:color w:val="000000"/>
        </w:rPr>
        <w:t xml:space="preserve">(2) </w:t>
      </w:r>
      <w:r w:rsidR="007E14D1" w:rsidRPr="000F1B66">
        <w:rPr>
          <w:rFonts w:asciiTheme="majorHAnsi" w:hAnsiTheme="majorHAnsi" w:cs="Arial"/>
          <w:color w:val="000000"/>
        </w:rPr>
        <w:t>managing</w:t>
      </w:r>
      <w:r w:rsidR="00EF0675" w:rsidRPr="000F1B66">
        <w:rPr>
          <w:rFonts w:asciiTheme="majorHAnsi" w:hAnsiTheme="majorHAnsi" w:cs="Arial"/>
          <w:color w:val="000000"/>
        </w:rPr>
        <w:t xml:space="preserve"> </w:t>
      </w:r>
      <w:r w:rsidR="007E14D1" w:rsidRPr="000F1B66">
        <w:rPr>
          <w:rFonts w:asciiTheme="majorHAnsi" w:hAnsiTheme="majorHAnsi" w:cs="Arial"/>
          <w:color w:val="000000"/>
        </w:rPr>
        <w:t xml:space="preserve">Department </w:t>
      </w:r>
      <w:r w:rsidR="00EF0675" w:rsidRPr="000F1B66">
        <w:rPr>
          <w:rFonts w:asciiTheme="majorHAnsi" w:hAnsiTheme="majorHAnsi" w:cs="Arial"/>
          <w:color w:val="000000"/>
        </w:rPr>
        <w:t xml:space="preserve">personnel, </w:t>
      </w:r>
      <w:r w:rsidR="007E14D1" w:rsidRPr="000F1B66">
        <w:rPr>
          <w:rFonts w:asciiTheme="majorHAnsi" w:hAnsiTheme="majorHAnsi" w:cs="Arial"/>
          <w:color w:val="000000"/>
        </w:rPr>
        <w:t>budget</w:t>
      </w:r>
      <w:r w:rsidR="00EF0675" w:rsidRPr="000F1B66">
        <w:rPr>
          <w:rFonts w:asciiTheme="majorHAnsi" w:hAnsiTheme="majorHAnsi" w:cs="Arial"/>
          <w:color w:val="000000"/>
        </w:rPr>
        <w:t>,</w:t>
      </w:r>
      <w:r w:rsidR="007E14D1" w:rsidRPr="000F1B66">
        <w:rPr>
          <w:rFonts w:asciiTheme="majorHAnsi" w:hAnsiTheme="majorHAnsi" w:cs="Arial"/>
          <w:color w:val="000000"/>
        </w:rPr>
        <w:t xml:space="preserve"> and resources</w:t>
      </w:r>
      <w:r w:rsidR="00D11969" w:rsidRPr="000F1B66">
        <w:rPr>
          <w:rFonts w:asciiTheme="majorHAnsi" w:hAnsiTheme="majorHAnsi" w:cs="Arial"/>
          <w:color w:val="000000"/>
        </w:rPr>
        <w:t xml:space="preserve"> in the</w:t>
      </w:r>
      <w:r w:rsidR="00FA2AC4">
        <w:rPr>
          <w:rFonts w:asciiTheme="majorHAnsi" w:hAnsiTheme="majorHAnsi" w:cs="Arial"/>
          <w:color w:val="000000"/>
        </w:rPr>
        <w:t xml:space="preserve"> best interest of the</w:t>
      </w:r>
      <w:r w:rsidR="00D11969" w:rsidRPr="000F1B66">
        <w:rPr>
          <w:rFonts w:asciiTheme="majorHAnsi" w:hAnsiTheme="majorHAnsi" w:cs="Arial"/>
          <w:color w:val="000000"/>
        </w:rPr>
        <w:t xml:space="preserve"> Department</w:t>
      </w:r>
      <w:r w:rsidR="003A58F9">
        <w:rPr>
          <w:rFonts w:asciiTheme="majorHAnsi" w:hAnsiTheme="majorHAnsi" w:cs="Arial"/>
          <w:color w:val="000000"/>
        </w:rPr>
        <w:t>,</w:t>
      </w:r>
      <w:r w:rsidR="00FA2AC4">
        <w:rPr>
          <w:rFonts w:asciiTheme="majorHAnsi" w:hAnsiTheme="majorHAnsi" w:cs="Arial"/>
          <w:color w:val="000000"/>
        </w:rPr>
        <w:t xml:space="preserve"> </w:t>
      </w:r>
      <w:r w:rsidR="003A58F9">
        <w:rPr>
          <w:rFonts w:asciiTheme="majorHAnsi" w:hAnsiTheme="majorHAnsi" w:cs="Arial"/>
          <w:color w:val="000000"/>
        </w:rPr>
        <w:t>College/</w:t>
      </w:r>
      <w:r w:rsidR="00FA2AC4">
        <w:rPr>
          <w:rFonts w:asciiTheme="majorHAnsi" w:hAnsiTheme="majorHAnsi" w:cs="Arial"/>
          <w:color w:val="000000"/>
        </w:rPr>
        <w:t>School, and University</w:t>
      </w:r>
      <w:r w:rsidR="007E14D1" w:rsidRPr="000F1B66">
        <w:rPr>
          <w:rFonts w:asciiTheme="majorHAnsi" w:hAnsiTheme="majorHAnsi" w:cs="Arial"/>
          <w:color w:val="000000"/>
        </w:rPr>
        <w:t xml:space="preserve">; </w:t>
      </w:r>
      <w:r w:rsidR="00EF0675" w:rsidRPr="000F1B66">
        <w:rPr>
          <w:rFonts w:asciiTheme="majorHAnsi" w:hAnsiTheme="majorHAnsi" w:cs="Arial"/>
          <w:color w:val="000000"/>
        </w:rPr>
        <w:t xml:space="preserve">(3) planning or overseeing teaching schedules, with due regard to Department needs, individual preferences of Faculty and Instructional Staff, and Faculty intellectual and professional development; (4) </w:t>
      </w:r>
      <w:r w:rsidR="007E14D1" w:rsidRPr="000F1B66">
        <w:rPr>
          <w:rFonts w:asciiTheme="majorHAnsi" w:hAnsiTheme="majorHAnsi" w:cs="Arial"/>
          <w:color w:val="000000"/>
        </w:rPr>
        <w:t xml:space="preserve">presiding at Department meetings and meetings of the Department P&amp;T Committee; </w:t>
      </w:r>
      <w:r w:rsidR="00EF0675" w:rsidRPr="000F1B66">
        <w:rPr>
          <w:rFonts w:asciiTheme="majorHAnsi" w:hAnsiTheme="majorHAnsi" w:cs="Arial"/>
          <w:color w:val="000000"/>
        </w:rPr>
        <w:t xml:space="preserve">(5) </w:t>
      </w:r>
      <w:r w:rsidR="007E14D1" w:rsidRPr="000F1B66">
        <w:rPr>
          <w:rFonts w:asciiTheme="majorHAnsi" w:hAnsiTheme="majorHAnsi" w:cs="Arial"/>
          <w:color w:val="000000"/>
        </w:rPr>
        <w:t>interacting with the Dean and other University officials</w:t>
      </w:r>
      <w:r w:rsidR="00EF0675" w:rsidRPr="000F1B66">
        <w:rPr>
          <w:rFonts w:asciiTheme="majorHAnsi" w:hAnsiTheme="majorHAnsi" w:cs="Arial"/>
          <w:color w:val="000000"/>
        </w:rPr>
        <w:t xml:space="preserve"> on behalf of the Department</w:t>
      </w:r>
      <w:r w:rsidR="007E14D1" w:rsidRPr="000F1B66">
        <w:rPr>
          <w:rFonts w:asciiTheme="majorHAnsi" w:hAnsiTheme="majorHAnsi" w:cs="Arial"/>
          <w:color w:val="000000"/>
        </w:rPr>
        <w:t xml:space="preserve"> </w:t>
      </w:r>
      <w:r w:rsidR="00EF0675" w:rsidRPr="000F1B66">
        <w:rPr>
          <w:rFonts w:asciiTheme="majorHAnsi" w:hAnsiTheme="majorHAnsi" w:cs="Arial"/>
          <w:color w:val="000000"/>
        </w:rPr>
        <w:t>and representing the Department at College/School and University events</w:t>
      </w:r>
      <w:r w:rsidR="007E14D1" w:rsidRPr="000F1B66">
        <w:rPr>
          <w:rFonts w:asciiTheme="majorHAnsi" w:hAnsiTheme="majorHAnsi" w:cs="Arial"/>
          <w:color w:val="000000"/>
        </w:rPr>
        <w:t xml:space="preserve">; </w:t>
      </w:r>
      <w:r w:rsidR="003A58F9">
        <w:rPr>
          <w:rFonts w:asciiTheme="majorHAnsi" w:hAnsiTheme="majorHAnsi" w:cs="Arial"/>
          <w:color w:val="000000"/>
        </w:rPr>
        <w:t xml:space="preserve">and </w:t>
      </w:r>
      <w:r w:rsidR="00EF0675" w:rsidRPr="000F1B66">
        <w:rPr>
          <w:rFonts w:asciiTheme="majorHAnsi" w:hAnsiTheme="majorHAnsi" w:cs="Arial"/>
          <w:color w:val="000000"/>
        </w:rPr>
        <w:t xml:space="preserve">(6) assigning Department Faculty and other personnel </w:t>
      </w:r>
      <w:r w:rsidR="007E14D1" w:rsidRPr="000F1B66">
        <w:rPr>
          <w:rFonts w:asciiTheme="majorHAnsi" w:hAnsiTheme="majorHAnsi" w:cs="Arial"/>
          <w:color w:val="000000"/>
        </w:rPr>
        <w:t>to Department, College/School, and University committees</w:t>
      </w:r>
      <w:r w:rsidR="00EF0675" w:rsidRPr="000F1B66">
        <w:rPr>
          <w:rFonts w:asciiTheme="majorHAnsi" w:hAnsiTheme="majorHAnsi" w:cs="Arial"/>
          <w:color w:val="000000"/>
        </w:rPr>
        <w:t>. A</w:t>
      </w:r>
      <w:r w:rsidR="008D290A" w:rsidRPr="000F1B66">
        <w:rPr>
          <w:rFonts w:asciiTheme="majorHAnsi" w:hAnsiTheme="majorHAnsi" w:cs="Arial"/>
          <w:color w:val="000000"/>
        </w:rPr>
        <w:t xml:space="preserve">dditional duties </w:t>
      </w:r>
      <w:r w:rsidR="00253B9E" w:rsidRPr="000F1B66">
        <w:rPr>
          <w:rFonts w:asciiTheme="majorHAnsi" w:hAnsiTheme="majorHAnsi" w:cs="Arial"/>
          <w:color w:val="000000"/>
        </w:rPr>
        <w:t xml:space="preserve">of the Department Chairperson that </w:t>
      </w:r>
      <w:r w:rsidR="008D290A" w:rsidRPr="000F1B66">
        <w:rPr>
          <w:rFonts w:asciiTheme="majorHAnsi" w:hAnsiTheme="majorHAnsi" w:cs="Arial"/>
          <w:color w:val="000000"/>
        </w:rPr>
        <w:t xml:space="preserve">pertain to this Department may be listed </w:t>
      </w:r>
      <w:r w:rsidR="00253B9E" w:rsidRPr="000F1B66">
        <w:rPr>
          <w:rFonts w:asciiTheme="majorHAnsi" w:hAnsiTheme="majorHAnsi" w:cs="Arial"/>
          <w:color w:val="000000"/>
        </w:rPr>
        <w:t>here if</w:t>
      </w:r>
      <w:r w:rsidR="008D290A" w:rsidRPr="000F1B66">
        <w:rPr>
          <w:rFonts w:asciiTheme="majorHAnsi" w:hAnsiTheme="majorHAnsi" w:cs="Arial"/>
          <w:color w:val="000000"/>
        </w:rPr>
        <w:t xml:space="preserve"> this section</w:t>
      </w:r>
      <w:r w:rsidR="00CF1FF1" w:rsidRPr="000F1B66">
        <w:rPr>
          <w:rFonts w:asciiTheme="majorHAnsi" w:hAnsiTheme="majorHAnsi" w:cs="Arial"/>
          <w:color w:val="000000"/>
        </w:rPr>
        <w:t xml:space="preserve"> i</w:t>
      </w:r>
      <w:r w:rsidR="00253B9E" w:rsidRPr="000F1B66">
        <w:rPr>
          <w:rFonts w:asciiTheme="majorHAnsi" w:hAnsiTheme="majorHAnsi" w:cs="Arial"/>
          <w:color w:val="000000"/>
        </w:rPr>
        <w:t>s</w:t>
      </w:r>
      <w:r w:rsidR="00CF1FF1" w:rsidRPr="000F1B66">
        <w:rPr>
          <w:rFonts w:asciiTheme="majorHAnsi" w:hAnsiTheme="majorHAnsi" w:cs="Arial"/>
          <w:color w:val="000000"/>
        </w:rPr>
        <w:t xml:space="preserve"> </w:t>
      </w:r>
      <w:r w:rsidR="006309EE" w:rsidRPr="000F1B66">
        <w:rPr>
          <w:rFonts w:asciiTheme="majorHAnsi" w:hAnsiTheme="majorHAnsi" w:cs="Arial"/>
          <w:color w:val="000000"/>
        </w:rPr>
        <w:t>amended according to Section 7</w:t>
      </w:r>
      <w:r w:rsidR="00B24DC9" w:rsidRPr="000F1B66">
        <w:rPr>
          <w:rFonts w:asciiTheme="majorHAnsi" w:hAnsiTheme="majorHAnsi" w:cs="Arial"/>
          <w:color w:val="000000"/>
        </w:rPr>
        <w:t xml:space="preserve"> below.</w:t>
      </w:r>
      <w:r w:rsidR="00892EDE" w:rsidRPr="000F1B66">
        <w:rPr>
          <w:rFonts w:asciiTheme="majorHAnsi" w:hAnsiTheme="majorHAnsi" w:cs="Arial"/>
          <w:color w:val="000000"/>
        </w:rPr>
        <w:t xml:space="preserve"> </w:t>
      </w:r>
    </w:p>
    <w:p w14:paraId="568E6B2F" w14:textId="77777777" w:rsidR="00096006" w:rsidRPr="000F1B66" w:rsidRDefault="00096006" w:rsidP="0078242F">
      <w:pPr>
        <w:autoSpaceDE w:val="0"/>
        <w:autoSpaceDN w:val="0"/>
        <w:adjustRightInd w:val="0"/>
        <w:spacing w:after="0" w:line="240" w:lineRule="auto"/>
        <w:rPr>
          <w:rFonts w:asciiTheme="majorHAnsi" w:hAnsiTheme="majorHAnsi" w:cs="Arial"/>
          <w:color w:val="000000"/>
        </w:rPr>
      </w:pPr>
    </w:p>
    <w:p w14:paraId="55BC520C" w14:textId="4DC3AD18" w:rsidR="00096006" w:rsidRPr="000F1B66" w:rsidRDefault="00096006" w:rsidP="00096006">
      <w:pPr>
        <w:autoSpaceDE w:val="0"/>
        <w:autoSpaceDN w:val="0"/>
        <w:adjustRightInd w:val="0"/>
        <w:spacing w:after="0" w:line="240" w:lineRule="auto"/>
        <w:rPr>
          <w:rFonts w:asciiTheme="majorHAnsi" w:hAnsiTheme="majorHAnsi" w:cs="Arial"/>
          <w:bCs/>
        </w:rPr>
      </w:pPr>
      <w:r w:rsidRPr="000F1B66">
        <w:rPr>
          <w:rFonts w:asciiTheme="majorHAnsi" w:hAnsiTheme="majorHAnsi" w:cs="Arial"/>
          <w:bCs/>
          <w:color w:val="000000"/>
        </w:rPr>
        <w:t xml:space="preserve">Section 3.3 of the Faculty Handbook specifies the rules governing selection of the Department Chairperson and describes the three ways in which voting for a Department Chairperson may be conducted by secret ballot: at a Department meeting, by mail ballot, or by electronic voting. </w:t>
      </w:r>
      <w:r w:rsidR="00D11969" w:rsidRPr="000F1B66">
        <w:rPr>
          <w:rFonts w:asciiTheme="majorHAnsi" w:hAnsiTheme="majorHAnsi" w:cs="Arial"/>
          <w:bCs/>
          <w:color w:val="000000"/>
        </w:rPr>
        <w:t xml:space="preserve">As stated in the Faculty Handbook, </w:t>
      </w:r>
      <w:r w:rsidR="00D11969" w:rsidRPr="000F1B66">
        <w:rPr>
          <w:rFonts w:asciiTheme="majorHAnsi" w:hAnsiTheme="majorHAnsi" w:cs="Arial"/>
          <w:bCs/>
        </w:rPr>
        <w:t>i</w:t>
      </w:r>
      <w:r w:rsidRPr="000F1B66">
        <w:rPr>
          <w:rFonts w:asciiTheme="majorHAnsi" w:hAnsiTheme="majorHAnsi" w:cs="Arial"/>
          <w:bCs/>
        </w:rPr>
        <w:t>f these bylaws do not specify one of these methods, the Election Coordinator determines which of them to use.</w:t>
      </w:r>
    </w:p>
    <w:p w14:paraId="5F8F96CF" w14:textId="77777777" w:rsidR="0078242F" w:rsidRPr="000F1B66" w:rsidRDefault="0078242F" w:rsidP="0078242F">
      <w:pPr>
        <w:autoSpaceDE w:val="0"/>
        <w:autoSpaceDN w:val="0"/>
        <w:adjustRightInd w:val="0"/>
        <w:spacing w:after="0" w:line="240" w:lineRule="auto"/>
        <w:rPr>
          <w:rFonts w:asciiTheme="majorHAnsi" w:hAnsiTheme="majorHAnsi" w:cs="Arial"/>
          <w:b/>
          <w:bCs/>
          <w:color w:val="000000"/>
        </w:rPr>
      </w:pPr>
    </w:p>
    <w:p w14:paraId="22995CBE" w14:textId="77777777" w:rsidR="0078242F" w:rsidRPr="000F1B66" w:rsidRDefault="0081083C" w:rsidP="0078242F">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3</w:t>
      </w:r>
      <w:r w:rsidR="0078242F" w:rsidRPr="000F1B66">
        <w:rPr>
          <w:rFonts w:asciiTheme="majorHAnsi" w:hAnsiTheme="majorHAnsi" w:cs="Arial"/>
          <w:b/>
          <w:bCs/>
          <w:color w:val="000000"/>
        </w:rPr>
        <w:t>.2 Associate Chairpersons</w:t>
      </w:r>
    </w:p>
    <w:p w14:paraId="1D4B542A" w14:textId="11A98798" w:rsidR="0078242F" w:rsidRPr="000F1B66" w:rsidRDefault="0081083C" w:rsidP="0081083C">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position(s) of Associate Chairperson</w:t>
      </w:r>
      <w:r w:rsidR="0078242F" w:rsidRPr="000F1B66">
        <w:rPr>
          <w:rFonts w:asciiTheme="majorHAnsi" w:hAnsiTheme="majorHAnsi" w:cs="Arial"/>
          <w:color w:val="000000"/>
        </w:rPr>
        <w:t xml:space="preserve"> may be created or abolished by the </w:t>
      </w:r>
      <w:r w:rsidR="009D5B0F" w:rsidRPr="000F1B66">
        <w:rPr>
          <w:rFonts w:asciiTheme="majorHAnsi" w:hAnsiTheme="majorHAnsi" w:cs="Arial"/>
          <w:color w:val="000000"/>
        </w:rPr>
        <w:t xml:space="preserve">Department </w:t>
      </w:r>
      <w:r w:rsidR="0078242F" w:rsidRPr="000F1B66">
        <w:rPr>
          <w:rFonts w:asciiTheme="majorHAnsi" w:hAnsiTheme="majorHAnsi" w:cs="Arial"/>
          <w:color w:val="000000"/>
        </w:rPr>
        <w:t xml:space="preserve">Chairperson according to </w:t>
      </w:r>
      <w:r w:rsidRPr="000F1B66">
        <w:rPr>
          <w:rFonts w:asciiTheme="majorHAnsi" w:hAnsiTheme="majorHAnsi" w:cs="Arial"/>
          <w:color w:val="000000"/>
        </w:rPr>
        <w:t xml:space="preserve">Department </w:t>
      </w:r>
      <w:r w:rsidR="0078242F" w:rsidRPr="000F1B66">
        <w:rPr>
          <w:rFonts w:asciiTheme="majorHAnsi" w:hAnsiTheme="majorHAnsi" w:cs="Arial"/>
          <w:color w:val="000000"/>
        </w:rPr>
        <w:t>need</w:t>
      </w:r>
      <w:r w:rsidRPr="000F1B66">
        <w:rPr>
          <w:rFonts w:asciiTheme="majorHAnsi" w:hAnsiTheme="majorHAnsi" w:cs="Arial"/>
          <w:color w:val="000000"/>
        </w:rPr>
        <w:t>s</w:t>
      </w:r>
      <w:r w:rsidR="0078242F" w:rsidRPr="000F1B66">
        <w:rPr>
          <w:rFonts w:asciiTheme="majorHAnsi" w:hAnsiTheme="majorHAnsi" w:cs="Arial"/>
          <w:color w:val="000000"/>
        </w:rPr>
        <w:t xml:space="preserve"> </w:t>
      </w:r>
      <w:r w:rsidR="00D11969" w:rsidRPr="000F1B66">
        <w:rPr>
          <w:rFonts w:asciiTheme="majorHAnsi" w:hAnsiTheme="majorHAnsi" w:cs="Arial"/>
          <w:color w:val="000000"/>
        </w:rPr>
        <w:t xml:space="preserve">and procedures </w:t>
      </w:r>
      <w:r w:rsidR="0078242F" w:rsidRPr="000F1B66">
        <w:rPr>
          <w:rFonts w:asciiTheme="majorHAnsi" w:hAnsiTheme="majorHAnsi" w:cs="Arial"/>
          <w:color w:val="000000"/>
        </w:rPr>
        <w:t xml:space="preserve">and subject to approval by the Dean. </w:t>
      </w:r>
      <w:r w:rsidR="002D60EE" w:rsidRPr="000F1B66">
        <w:rPr>
          <w:rFonts w:asciiTheme="majorHAnsi" w:hAnsiTheme="majorHAnsi" w:cs="Arial"/>
          <w:color w:val="000000"/>
        </w:rPr>
        <w:t>If not listed here, t</w:t>
      </w:r>
      <w:r w:rsidR="0078242F" w:rsidRPr="000F1B66">
        <w:rPr>
          <w:rFonts w:asciiTheme="majorHAnsi" w:hAnsiTheme="majorHAnsi" w:cs="Arial"/>
          <w:color w:val="000000"/>
        </w:rPr>
        <w:t xml:space="preserve">he duties of the Associate Chairperson(s) are assigned by the </w:t>
      </w:r>
      <w:r w:rsidR="002D60EE" w:rsidRPr="000F1B66">
        <w:rPr>
          <w:rFonts w:asciiTheme="majorHAnsi" w:hAnsiTheme="majorHAnsi" w:cs="Arial"/>
          <w:color w:val="000000"/>
        </w:rPr>
        <w:t xml:space="preserve">Department </w:t>
      </w:r>
      <w:r w:rsidR="0078242F" w:rsidRPr="000F1B66">
        <w:rPr>
          <w:rFonts w:asciiTheme="majorHAnsi" w:hAnsiTheme="majorHAnsi" w:cs="Arial"/>
          <w:color w:val="000000"/>
        </w:rPr>
        <w:t>Chairperson</w:t>
      </w:r>
      <w:r w:rsidR="00D11969" w:rsidRPr="000F1B66">
        <w:rPr>
          <w:rFonts w:asciiTheme="majorHAnsi" w:hAnsiTheme="majorHAnsi" w:cs="Arial"/>
          <w:color w:val="000000"/>
        </w:rPr>
        <w:t xml:space="preserve"> in accordance with Department, College/School, and University policies</w:t>
      </w:r>
      <w:r w:rsidR="0078242F" w:rsidRPr="000F1B66">
        <w:rPr>
          <w:rFonts w:asciiTheme="majorHAnsi" w:hAnsiTheme="majorHAnsi" w:cs="Arial"/>
          <w:color w:val="000000"/>
        </w:rPr>
        <w:t xml:space="preserve">. </w:t>
      </w:r>
    </w:p>
    <w:p w14:paraId="18521997" w14:textId="77777777" w:rsidR="00FA0AF8" w:rsidRPr="000F1B66" w:rsidRDefault="00FA0AF8" w:rsidP="0081083C">
      <w:pPr>
        <w:autoSpaceDE w:val="0"/>
        <w:autoSpaceDN w:val="0"/>
        <w:adjustRightInd w:val="0"/>
        <w:spacing w:after="0" w:line="240" w:lineRule="auto"/>
        <w:rPr>
          <w:rFonts w:asciiTheme="majorHAnsi" w:hAnsiTheme="majorHAnsi" w:cs="Arial"/>
          <w:color w:val="000000"/>
        </w:rPr>
      </w:pPr>
    </w:p>
    <w:p w14:paraId="20AC6DAE" w14:textId="339C37B7" w:rsidR="00FA0AF8" w:rsidRPr="000F1B66" w:rsidRDefault="00FA0AF8" w:rsidP="0081083C">
      <w:pPr>
        <w:autoSpaceDE w:val="0"/>
        <w:autoSpaceDN w:val="0"/>
        <w:adjustRightInd w:val="0"/>
        <w:spacing w:after="0" w:line="240" w:lineRule="auto"/>
        <w:rPr>
          <w:rFonts w:asciiTheme="majorHAnsi" w:hAnsiTheme="majorHAnsi" w:cs="Arial"/>
          <w:b/>
          <w:bCs/>
          <w:iCs/>
          <w:color w:val="000000"/>
        </w:rPr>
      </w:pPr>
      <w:r w:rsidRPr="000F1B66">
        <w:rPr>
          <w:rFonts w:asciiTheme="majorHAnsi" w:hAnsiTheme="majorHAnsi" w:cs="Arial"/>
          <w:b/>
          <w:bCs/>
          <w:iCs/>
          <w:color w:val="000000"/>
        </w:rPr>
        <w:t>3.3 Other Department Administrators</w:t>
      </w:r>
    </w:p>
    <w:p w14:paraId="44171639" w14:textId="7F5DB8D9" w:rsidR="00FA0AF8" w:rsidRPr="000F1B66" w:rsidRDefault="002D60EE" w:rsidP="0081083C">
      <w:pPr>
        <w:autoSpaceDE w:val="0"/>
        <w:autoSpaceDN w:val="0"/>
        <w:adjustRightInd w:val="0"/>
        <w:spacing w:after="0" w:line="240" w:lineRule="auto"/>
        <w:rPr>
          <w:rFonts w:asciiTheme="majorHAnsi" w:hAnsiTheme="majorHAnsi" w:cs="Arial"/>
          <w:bCs/>
          <w:iCs/>
          <w:color w:val="000000"/>
        </w:rPr>
      </w:pPr>
      <w:r w:rsidRPr="000F1B66">
        <w:rPr>
          <w:rFonts w:asciiTheme="majorHAnsi" w:hAnsiTheme="majorHAnsi" w:cs="Arial"/>
          <w:bCs/>
          <w:iCs/>
          <w:color w:val="000000"/>
        </w:rPr>
        <w:t xml:space="preserve">The Department may create or abolish other Departmental </w:t>
      </w:r>
      <w:r w:rsidR="003A58F9">
        <w:rPr>
          <w:rFonts w:asciiTheme="majorHAnsi" w:hAnsiTheme="majorHAnsi" w:cs="Arial"/>
          <w:bCs/>
          <w:iCs/>
          <w:color w:val="000000"/>
        </w:rPr>
        <w:t xml:space="preserve">academic </w:t>
      </w:r>
      <w:r w:rsidRPr="000F1B66">
        <w:rPr>
          <w:rFonts w:asciiTheme="majorHAnsi" w:hAnsiTheme="majorHAnsi" w:cs="Arial"/>
          <w:bCs/>
          <w:iCs/>
          <w:color w:val="000000"/>
        </w:rPr>
        <w:t>administrative positions, such as Program Director(s), with the approval of the Dean. If not listed here, the duties of such positions are assigned by the Department Chairperson</w:t>
      </w:r>
      <w:r w:rsidR="00D11969" w:rsidRPr="000F1B66">
        <w:rPr>
          <w:rFonts w:asciiTheme="majorHAnsi" w:hAnsiTheme="majorHAnsi" w:cs="Arial"/>
          <w:bCs/>
          <w:iCs/>
          <w:color w:val="000000"/>
        </w:rPr>
        <w:t xml:space="preserve"> in accordance with Department, College/School, and University policies</w:t>
      </w:r>
      <w:r w:rsidRPr="000F1B66">
        <w:rPr>
          <w:rFonts w:asciiTheme="majorHAnsi" w:hAnsiTheme="majorHAnsi" w:cs="Arial"/>
          <w:bCs/>
          <w:iCs/>
          <w:color w:val="000000"/>
        </w:rPr>
        <w:t>.</w:t>
      </w:r>
    </w:p>
    <w:p w14:paraId="300D214D" w14:textId="77777777" w:rsidR="00D11969" w:rsidRPr="000F1B66" w:rsidRDefault="00D11969" w:rsidP="0081083C">
      <w:pPr>
        <w:autoSpaceDE w:val="0"/>
        <w:autoSpaceDN w:val="0"/>
        <w:adjustRightInd w:val="0"/>
        <w:spacing w:after="0" w:line="240" w:lineRule="auto"/>
        <w:rPr>
          <w:rFonts w:asciiTheme="majorHAnsi" w:hAnsiTheme="majorHAnsi" w:cs="Arial"/>
          <w:bCs/>
          <w:iCs/>
          <w:color w:val="000000"/>
        </w:rPr>
      </w:pPr>
    </w:p>
    <w:p w14:paraId="02C34FBB" w14:textId="542ED11E" w:rsidR="00D11969" w:rsidRPr="003A58F9" w:rsidRDefault="00D11969" w:rsidP="0081083C">
      <w:pPr>
        <w:autoSpaceDE w:val="0"/>
        <w:autoSpaceDN w:val="0"/>
        <w:adjustRightInd w:val="0"/>
        <w:spacing w:after="0" w:line="240" w:lineRule="auto"/>
        <w:rPr>
          <w:rFonts w:asciiTheme="majorHAnsi" w:hAnsiTheme="majorHAnsi" w:cs="Arial"/>
          <w:b/>
          <w:bCs/>
          <w:iCs/>
          <w:color w:val="000000"/>
        </w:rPr>
      </w:pPr>
      <w:r w:rsidRPr="003A58F9">
        <w:rPr>
          <w:rFonts w:asciiTheme="majorHAnsi" w:hAnsiTheme="majorHAnsi" w:cs="Arial"/>
          <w:b/>
          <w:bCs/>
          <w:iCs/>
          <w:color w:val="000000"/>
        </w:rPr>
        <w:t>3.4 Department Staff</w:t>
      </w:r>
    </w:p>
    <w:p w14:paraId="19D67AB9" w14:textId="38762E82" w:rsidR="00D11969" w:rsidRPr="000F1B66" w:rsidRDefault="00D11969" w:rsidP="0081083C">
      <w:pPr>
        <w:autoSpaceDE w:val="0"/>
        <w:autoSpaceDN w:val="0"/>
        <w:adjustRightInd w:val="0"/>
        <w:spacing w:after="0" w:line="240" w:lineRule="auto"/>
        <w:rPr>
          <w:rFonts w:asciiTheme="majorHAnsi" w:hAnsiTheme="majorHAnsi" w:cs="Arial"/>
          <w:bCs/>
          <w:iCs/>
          <w:color w:val="000000"/>
        </w:rPr>
      </w:pPr>
      <w:r w:rsidRPr="000F1B66">
        <w:rPr>
          <w:rFonts w:asciiTheme="majorHAnsi" w:hAnsiTheme="majorHAnsi" w:cs="Arial"/>
          <w:bCs/>
          <w:iCs/>
          <w:color w:val="000000"/>
        </w:rPr>
        <w:t xml:space="preserve">The Department may </w:t>
      </w:r>
      <w:r w:rsidR="003A58F9">
        <w:rPr>
          <w:rFonts w:asciiTheme="majorHAnsi" w:hAnsiTheme="majorHAnsi" w:cs="Arial"/>
          <w:bCs/>
          <w:iCs/>
          <w:color w:val="000000"/>
        </w:rPr>
        <w:t xml:space="preserve">make recommendations to the Dean to </w:t>
      </w:r>
      <w:r w:rsidRPr="000F1B66">
        <w:rPr>
          <w:rFonts w:asciiTheme="majorHAnsi" w:hAnsiTheme="majorHAnsi" w:cs="Arial"/>
          <w:bCs/>
          <w:iCs/>
          <w:color w:val="000000"/>
        </w:rPr>
        <w:t>create or abolish staff positions. If not listed here, the duties of such positions are assigned by the Department Chairperson in accordance with Department, College/School, and University policies.</w:t>
      </w:r>
    </w:p>
    <w:p w14:paraId="56B8CDD5" w14:textId="77777777" w:rsidR="006D2F53" w:rsidRPr="000F1B66" w:rsidRDefault="006D2F53" w:rsidP="007B4788">
      <w:pPr>
        <w:spacing w:before="9" w:after="0" w:line="260" w:lineRule="exact"/>
        <w:rPr>
          <w:rFonts w:asciiTheme="majorHAnsi" w:hAnsiTheme="majorHAnsi" w:cs="Arial"/>
          <w:b/>
          <w:bCs/>
          <w:iCs/>
          <w:color w:val="000000"/>
        </w:rPr>
      </w:pPr>
    </w:p>
    <w:p w14:paraId="6DE29374" w14:textId="02779DCE" w:rsidR="00BA166E" w:rsidRPr="000F1B66" w:rsidRDefault="009467B6" w:rsidP="00BA166E">
      <w:pPr>
        <w:spacing w:before="9" w:after="0" w:line="260" w:lineRule="exact"/>
        <w:rPr>
          <w:rFonts w:asciiTheme="majorHAnsi" w:hAnsiTheme="majorHAnsi" w:cs="Arial"/>
          <w:b/>
          <w:bCs/>
          <w:iCs/>
          <w:color w:val="000000"/>
        </w:rPr>
      </w:pPr>
      <w:r w:rsidRPr="000F1B66">
        <w:rPr>
          <w:rFonts w:asciiTheme="majorHAnsi" w:hAnsiTheme="majorHAnsi" w:cs="Arial"/>
          <w:b/>
          <w:bCs/>
          <w:iCs/>
          <w:color w:val="000000"/>
        </w:rPr>
        <w:t>4</w:t>
      </w:r>
      <w:r w:rsidR="007B4788" w:rsidRPr="000F1B66">
        <w:rPr>
          <w:rFonts w:asciiTheme="majorHAnsi" w:hAnsiTheme="majorHAnsi" w:cs="Arial"/>
          <w:b/>
          <w:bCs/>
          <w:iCs/>
          <w:color w:val="000000"/>
        </w:rPr>
        <w:t>. D</w:t>
      </w:r>
      <w:r w:rsidR="00BA166E" w:rsidRPr="000F1B66">
        <w:rPr>
          <w:rFonts w:asciiTheme="majorHAnsi" w:hAnsiTheme="majorHAnsi" w:cs="Arial"/>
          <w:b/>
          <w:bCs/>
          <w:iCs/>
          <w:color w:val="000000"/>
        </w:rPr>
        <w:t>EPARTMENT MEETINGS</w:t>
      </w:r>
    </w:p>
    <w:p w14:paraId="0D908DCF" w14:textId="283FB99C" w:rsidR="00BC2112" w:rsidRPr="000F1B66" w:rsidRDefault="00572003" w:rsidP="00BA166E">
      <w:pPr>
        <w:spacing w:before="9" w:after="0" w:line="260" w:lineRule="exact"/>
        <w:rPr>
          <w:rFonts w:asciiTheme="majorHAnsi" w:hAnsiTheme="majorHAnsi" w:cs="Arial"/>
          <w:b/>
          <w:bCs/>
          <w:color w:val="000000"/>
        </w:rPr>
      </w:pPr>
      <w:r w:rsidRPr="000F1B66">
        <w:rPr>
          <w:rFonts w:asciiTheme="majorHAnsi" w:hAnsiTheme="majorHAnsi" w:cs="Arial"/>
          <w:b/>
          <w:bCs/>
          <w:color w:val="000000"/>
        </w:rPr>
        <w:t>4</w:t>
      </w:r>
      <w:r w:rsidR="00BC2112" w:rsidRPr="000F1B66">
        <w:rPr>
          <w:rFonts w:asciiTheme="majorHAnsi" w:hAnsiTheme="majorHAnsi" w:cs="Arial"/>
          <w:b/>
          <w:bCs/>
          <w:color w:val="000000"/>
        </w:rPr>
        <w:t xml:space="preserve">.1 Regular </w:t>
      </w:r>
      <w:r w:rsidR="00CF1FF1" w:rsidRPr="000F1B66">
        <w:rPr>
          <w:rFonts w:asciiTheme="majorHAnsi" w:hAnsiTheme="majorHAnsi" w:cs="Arial"/>
          <w:b/>
          <w:bCs/>
          <w:color w:val="000000"/>
        </w:rPr>
        <w:t xml:space="preserve">Department </w:t>
      </w:r>
      <w:r w:rsidR="00BC2112" w:rsidRPr="000F1B66">
        <w:rPr>
          <w:rFonts w:asciiTheme="majorHAnsi" w:hAnsiTheme="majorHAnsi" w:cs="Arial"/>
          <w:b/>
          <w:bCs/>
          <w:color w:val="000000"/>
        </w:rPr>
        <w:t>Meetings</w:t>
      </w:r>
    </w:p>
    <w:p w14:paraId="0C6B636F" w14:textId="66D44A5B" w:rsidR="00BC2112" w:rsidRPr="000F1B66"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Regular </w:t>
      </w:r>
      <w:r w:rsidR="00CF1FF1" w:rsidRPr="000F1B66">
        <w:rPr>
          <w:rFonts w:asciiTheme="majorHAnsi" w:hAnsiTheme="majorHAnsi" w:cs="Arial"/>
          <w:color w:val="000000"/>
        </w:rPr>
        <w:t xml:space="preserve">Department </w:t>
      </w:r>
      <w:r w:rsidRPr="000F1B66">
        <w:rPr>
          <w:rFonts w:asciiTheme="majorHAnsi" w:hAnsiTheme="majorHAnsi" w:cs="Arial"/>
          <w:color w:val="000000"/>
        </w:rPr>
        <w:t>meetings shall be called by the Department Chairperson</w:t>
      </w:r>
      <w:r w:rsidR="00343EA5" w:rsidRPr="000F1B66">
        <w:rPr>
          <w:rFonts w:asciiTheme="majorHAnsi" w:hAnsiTheme="majorHAnsi" w:cs="Arial"/>
          <w:color w:val="000000"/>
        </w:rPr>
        <w:t xml:space="preserve"> according to the needs of the Department</w:t>
      </w:r>
      <w:r w:rsidRPr="000F1B66">
        <w:rPr>
          <w:rFonts w:asciiTheme="majorHAnsi" w:hAnsiTheme="majorHAnsi" w:cs="Arial"/>
          <w:color w:val="FF0000"/>
        </w:rPr>
        <w:t xml:space="preserve">. </w:t>
      </w:r>
      <w:r w:rsidR="003E5BA6" w:rsidRPr="000F1B66">
        <w:rPr>
          <w:rFonts w:asciiTheme="majorHAnsi" w:hAnsiTheme="majorHAnsi" w:cs="Arial"/>
          <w:color w:val="000000"/>
        </w:rPr>
        <w:t xml:space="preserve">A schedule of Department meetings for the semester shall be distributed by the Chairperson </w:t>
      </w:r>
      <w:r w:rsidR="00D11969" w:rsidRPr="000F1B66">
        <w:rPr>
          <w:rFonts w:asciiTheme="majorHAnsi" w:hAnsiTheme="majorHAnsi" w:cs="Arial"/>
          <w:color w:val="000000"/>
        </w:rPr>
        <w:t>by the second week</w:t>
      </w:r>
      <w:r w:rsidR="003E5BA6" w:rsidRPr="000F1B66">
        <w:rPr>
          <w:rFonts w:asciiTheme="majorHAnsi" w:hAnsiTheme="majorHAnsi" w:cs="Arial"/>
          <w:color w:val="000000"/>
        </w:rPr>
        <w:t xml:space="preserve"> of </w:t>
      </w:r>
      <w:r w:rsidR="00CF1FF1" w:rsidRPr="000F1B66">
        <w:rPr>
          <w:rFonts w:asciiTheme="majorHAnsi" w:hAnsiTheme="majorHAnsi" w:cs="Arial"/>
          <w:color w:val="000000"/>
        </w:rPr>
        <w:t>each</w:t>
      </w:r>
      <w:r w:rsidR="003E5BA6" w:rsidRPr="000F1B66">
        <w:rPr>
          <w:rFonts w:asciiTheme="majorHAnsi" w:hAnsiTheme="majorHAnsi" w:cs="Arial"/>
          <w:color w:val="000000"/>
        </w:rPr>
        <w:t xml:space="preserve"> semester. </w:t>
      </w:r>
      <w:r w:rsidR="00CF1FF1" w:rsidRPr="000F1B66">
        <w:rPr>
          <w:rFonts w:asciiTheme="majorHAnsi" w:hAnsiTheme="majorHAnsi" w:cs="Arial"/>
          <w:color w:val="000000"/>
        </w:rPr>
        <w:t xml:space="preserve">Department meetings shall not be scheduled at the </w:t>
      </w:r>
      <w:r w:rsidR="00343EA5" w:rsidRPr="000F1B66">
        <w:rPr>
          <w:rFonts w:asciiTheme="majorHAnsi" w:hAnsiTheme="majorHAnsi" w:cs="Arial"/>
          <w:color w:val="000000"/>
        </w:rPr>
        <w:t xml:space="preserve">same </w:t>
      </w:r>
      <w:r w:rsidR="00CF1FF1" w:rsidRPr="000F1B66">
        <w:rPr>
          <w:rFonts w:asciiTheme="majorHAnsi" w:hAnsiTheme="majorHAnsi" w:cs="Arial"/>
          <w:color w:val="000000"/>
        </w:rPr>
        <w:t>time</w:t>
      </w:r>
      <w:r w:rsidR="00343EA5" w:rsidRPr="000F1B66">
        <w:rPr>
          <w:rFonts w:asciiTheme="majorHAnsi" w:hAnsiTheme="majorHAnsi" w:cs="Arial"/>
          <w:color w:val="000000"/>
        </w:rPr>
        <w:t>s</w:t>
      </w:r>
      <w:r w:rsidR="00CF1FF1" w:rsidRPr="000F1B66">
        <w:rPr>
          <w:rFonts w:asciiTheme="majorHAnsi" w:hAnsiTheme="majorHAnsi" w:cs="Arial"/>
          <w:color w:val="000000"/>
        </w:rPr>
        <w:t xml:space="preserve"> </w:t>
      </w:r>
      <w:r w:rsidR="00343EA5" w:rsidRPr="000F1B66">
        <w:rPr>
          <w:rFonts w:asciiTheme="majorHAnsi" w:hAnsiTheme="majorHAnsi" w:cs="Arial"/>
          <w:color w:val="000000"/>
        </w:rPr>
        <w:t>as</w:t>
      </w:r>
      <w:r w:rsidR="00CF1FF1" w:rsidRPr="000F1B66">
        <w:rPr>
          <w:rFonts w:asciiTheme="majorHAnsi" w:hAnsiTheme="majorHAnsi" w:cs="Arial"/>
          <w:color w:val="000000"/>
        </w:rPr>
        <w:t xml:space="preserve"> scheduled meetings of the NJIT Faculty.</w:t>
      </w:r>
    </w:p>
    <w:p w14:paraId="0ED240D1" w14:textId="77777777" w:rsidR="00BC2112" w:rsidRPr="000F1B66" w:rsidRDefault="00BC2112" w:rsidP="00BC2112">
      <w:pPr>
        <w:autoSpaceDE w:val="0"/>
        <w:autoSpaceDN w:val="0"/>
        <w:adjustRightInd w:val="0"/>
        <w:spacing w:after="0" w:line="240" w:lineRule="auto"/>
        <w:rPr>
          <w:rFonts w:asciiTheme="majorHAnsi" w:hAnsiTheme="majorHAnsi" w:cs="Arial"/>
          <w:b/>
          <w:bCs/>
          <w:color w:val="000000"/>
        </w:rPr>
      </w:pPr>
    </w:p>
    <w:p w14:paraId="330D3AD6" w14:textId="49C3C7D3" w:rsidR="00BC2112" w:rsidRPr="000F1B66" w:rsidRDefault="00572003"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w:t>
      </w:r>
      <w:r w:rsidR="00BC2112" w:rsidRPr="000F1B66">
        <w:rPr>
          <w:rFonts w:asciiTheme="majorHAnsi" w:hAnsiTheme="majorHAnsi" w:cs="Arial"/>
          <w:b/>
          <w:bCs/>
          <w:color w:val="000000"/>
        </w:rPr>
        <w:t xml:space="preserve">.2 Special </w:t>
      </w:r>
      <w:r w:rsidR="00D2457C" w:rsidRPr="000F1B66">
        <w:rPr>
          <w:rFonts w:asciiTheme="majorHAnsi" w:hAnsiTheme="majorHAnsi" w:cs="Arial"/>
          <w:b/>
          <w:bCs/>
          <w:color w:val="000000"/>
        </w:rPr>
        <w:t xml:space="preserve">Department </w:t>
      </w:r>
      <w:r w:rsidR="00BC2112" w:rsidRPr="000F1B66">
        <w:rPr>
          <w:rFonts w:asciiTheme="majorHAnsi" w:hAnsiTheme="majorHAnsi" w:cs="Arial"/>
          <w:b/>
          <w:bCs/>
          <w:color w:val="000000"/>
        </w:rPr>
        <w:t>Meetings</w:t>
      </w:r>
    </w:p>
    <w:p w14:paraId="458DC329" w14:textId="4CD3F3AA" w:rsidR="00BC2112" w:rsidRPr="000F1B66" w:rsidRDefault="00572003"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 xml:space="preserve">Upon </w:t>
      </w:r>
      <w:r w:rsidR="009D5B0F" w:rsidRPr="000F1B66">
        <w:rPr>
          <w:rFonts w:asciiTheme="majorHAnsi" w:hAnsiTheme="majorHAnsi" w:cs="Arial"/>
          <w:color w:val="000000"/>
        </w:rPr>
        <w:t>receiving a</w:t>
      </w:r>
      <w:r w:rsidRPr="000F1B66">
        <w:rPr>
          <w:rFonts w:asciiTheme="majorHAnsi" w:hAnsiTheme="majorHAnsi" w:cs="Arial"/>
          <w:color w:val="000000"/>
        </w:rPr>
        <w:t xml:space="preserve"> written request </w:t>
      </w:r>
      <w:r w:rsidR="009D5B0F" w:rsidRPr="000F1B66">
        <w:rPr>
          <w:rFonts w:asciiTheme="majorHAnsi" w:hAnsiTheme="majorHAnsi" w:cs="Arial"/>
          <w:color w:val="000000"/>
        </w:rPr>
        <w:t>from at least</w:t>
      </w:r>
      <w:r w:rsidRPr="000F1B66">
        <w:rPr>
          <w:rFonts w:asciiTheme="majorHAnsi" w:hAnsiTheme="majorHAnsi" w:cs="Arial"/>
          <w:color w:val="000000"/>
        </w:rPr>
        <w:t xml:space="preserve"> 25</w:t>
      </w:r>
      <w:r w:rsidR="00CF1FF1" w:rsidRPr="000F1B66">
        <w:rPr>
          <w:rFonts w:asciiTheme="majorHAnsi" w:hAnsiTheme="majorHAnsi" w:cs="Arial"/>
          <w:color w:val="000000"/>
        </w:rPr>
        <w:t xml:space="preserve"> percent</w:t>
      </w:r>
      <w:r w:rsidRPr="000F1B66">
        <w:rPr>
          <w:rFonts w:asciiTheme="majorHAnsi" w:hAnsiTheme="majorHAnsi" w:cs="Arial"/>
          <w:color w:val="000000"/>
        </w:rPr>
        <w:t xml:space="preserve"> of the voting members</w:t>
      </w:r>
      <w:r w:rsidR="00CF1FF1" w:rsidRPr="000F1B66">
        <w:rPr>
          <w:rFonts w:asciiTheme="majorHAnsi" w:hAnsiTheme="majorHAnsi" w:cs="Arial"/>
          <w:color w:val="000000"/>
        </w:rPr>
        <w:t>hip</w:t>
      </w:r>
      <w:r w:rsidRPr="000F1B66">
        <w:rPr>
          <w:rFonts w:asciiTheme="majorHAnsi" w:hAnsiTheme="majorHAnsi" w:cs="Arial"/>
          <w:color w:val="000000"/>
        </w:rPr>
        <w:t xml:space="preserve"> of the Department, </w:t>
      </w:r>
      <w:r w:rsidR="009D5B0F" w:rsidRPr="000F1B66">
        <w:rPr>
          <w:rFonts w:asciiTheme="majorHAnsi" w:hAnsiTheme="majorHAnsi" w:cs="Arial"/>
          <w:color w:val="000000"/>
        </w:rPr>
        <w:t xml:space="preserve">the Department Chairperson shall </w:t>
      </w:r>
      <w:r w:rsidR="009C0E33" w:rsidRPr="000F1B66">
        <w:rPr>
          <w:rFonts w:asciiTheme="majorHAnsi" w:hAnsiTheme="majorHAnsi" w:cs="Arial"/>
          <w:color w:val="000000"/>
        </w:rPr>
        <w:t>schedule</w:t>
      </w:r>
      <w:r w:rsidR="009D5B0F" w:rsidRPr="000F1B66">
        <w:rPr>
          <w:rFonts w:asciiTheme="majorHAnsi" w:hAnsiTheme="majorHAnsi" w:cs="Arial"/>
          <w:color w:val="000000"/>
        </w:rPr>
        <w:t xml:space="preserve"> </w:t>
      </w:r>
      <w:r w:rsidRPr="000F1B66">
        <w:rPr>
          <w:rFonts w:asciiTheme="majorHAnsi" w:hAnsiTheme="majorHAnsi" w:cs="Arial"/>
          <w:color w:val="000000"/>
        </w:rPr>
        <w:t xml:space="preserve">a special </w:t>
      </w:r>
      <w:r w:rsidR="00D2457C" w:rsidRPr="000F1B66">
        <w:rPr>
          <w:rFonts w:asciiTheme="majorHAnsi" w:hAnsiTheme="majorHAnsi" w:cs="Arial"/>
          <w:color w:val="000000"/>
        </w:rPr>
        <w:t xml:space="preserve">Department </w:t>
      </w:r>
      <w:r w:rsidRPr="000F1B66">
        <w:rPr>
          <w:rFonts w:asciiTheme="majorHAnsi" w:hAnsiTheme="majorHAnsi" w:cs="Arial"/>
          <w:color w:val="000000"/>
        </w:rPr>
        <w:t>meeting</w:t>
      </w:r>
      <w:r w:rsidR="009C0E33" w:rsidRPr="000F1B66">
        <w:rPr>
          <w:rFonts w:asciiTheme="majorHAnsi" w:hAnsiTheme="majorHAnsi" w:cs="Arial"/>
          <w:color w:val="000000"/>
        </w:rPr>
        <w:t xml:space="preserve">, to occur </w:t>
      </w:r>
      <w:r w:rsidR="00BC2112" w:rsidRPr="000F1B66">
        <w:rPr>
          <w:rFonts w:asciiTheme="majorHAnsi" w:hAnsiTheme="majorHAnsi" w:cs="Arial"/>
          <w:color w:val="000000"/>
        </w:rPr>
        <w:t xml:space="preserve">within </w:t>
      </w:r>
      <w:r w:rsidR="006D7CC2" w:rsidRPr="000F1B66">
        <w:rPr>
          <w:rFonts w:asciiTheme="majorHAnsi" w:hAnsiTheme="majorHAnsi" w:cs="Arial"/>
          <w:color w:val="000000"/>
        </w:rPr>
        <w:t xml:space="preserve">ten business days. </w:t>
      </w:r>
      <w:r w:rsidR="00BC2112" w:rsidRPr="000F1B66">
        <w:rPr>
          <w:rFonts w:asciiTheme="majorHAnsi" w:hAnsiTheme="majorHAnsi" w:cs="Arial"/>
          <w:color w:val="000000"/>
        </w:rPr>
        <w:t>Due regard shall be given to the purpose for</w:t>
      </w:r>
      <w:r w:rsidR="00E65820" w:rsidRPr="000F1B66">
        <w:rPr>
          <w:rFonts w:asciiTheme="majorHAnsi" w:hAnsiTheme="majorHAnsi" w:cs="Arial"/>
          <w:color w:val="000000"/>
        </w:rPr>
        <w:t xml:space="preserve"> </w:t>
      </w:r>
      <w:r w:rsidR="00BC2112" w:rsidRPr="000F1B66">
        <w:rPr>
          <w:rFonts w:asciiTheme="majorHAnsi" w:hAnsiTheme="majorHAnsi" w:cs="Arial"/>
          <w:color w:val="000000"/>
        </w:rPr>
        <w:t>which it is called, the necessity to give proper notice, and the importance of obtaining</w:t>
      </w:r>
      <w:r w:rsidR="00E65820" w:rsidRPr="000F1B66">
        <w:rPr>
          <w:rFonts w:asciiTheme="majorHAnsi" w:hAnsiTheme="majorHAnsi" w:cs="Arial"/>
          <w:color w:val="000000"/>
        </w:rPr>
        <w:t xml:space="preserve"> </w:t>
      </w:r>
      <w:r w:rsidR="00BC2112" w:rsidRPr="000F1B66">
        <w:rPr>
          <w:rFonts w:asciiTheme="majorHAnsi" w:hAnsiTheme="majorHAnsi" w:cs="Arial"/>
          <w:color w:val="000000"/>
        </w:rPr>
        <w:t>maximum attendance.</w:t>
      </w:r>
      <w:r w:rsidR="00D11926">
        <w:rPr>
          <w:rFonts w:asciiTheme="majorHAnsi" w:hAnsiTheme="majorHAnsi" w:cs="Arial"/>
          <w:color w:val="000000"/>
        </w:rPr>
        <w:t xml:space="preserve"> Special Department meetings may also be called by the Department Chairperson or the Dean.</w:t>
      </w:r>
    </w:p>
    <w:p w14:paraId="3CECD01D" w14:textId="77777777" w:rsidR="008821F4" w:rsidRDefault="008821F4" w:rsidP="00572003">
      <w:pPr>
        <w:autoSpaceDE w:val="0"/>
        <w:autoSpaceDN w:val="0"/>
        <w:adjustRightInd w:val="0"/>
        <w:spacing w:after="0" w:line="240" w:lineRule="auto"/>
        <w:rPr>
          <w:rFonts w:asciiTheme="majorHAnsi" w:hAnsiTheme="majorHAnsi" w:cs="Arial"/>
          <w:b/>
          <w:bCs/>
          <w:color w:val="000000"/>
        </w:rPr>
      </w:pPr>
    </w:p>
    <w:p w14:paraId="4FF905C0" w14:textId="77777777" w:rsidR="0079617D" w:rsidRDefault="0079617D" w:rsidP="00572003">
      <w:pPr>
        <w:autoSpaceDE w:val="0"/>
        <w:autoSpaceDN w:val="0"/>
        <w:adjustRightInd w:val="0"/>
        <w:spacing w:after="0" w:line="240" w:lineRule="auto"/>
        <w:rPr>
          <w:rFonts w:asciiTheme="majorHAnsi" w:hAnsiTheme="majorHAnsi" w:cs="Arial"/>
          <w:b/>
          <w:bCs/>
          <w:color w:val="000000"/>
        </w:rPr>
      </w:pPr>
    </w:p>
    <w:p w14:paraId="06DFC9C3" w14:textId="3EC32384" w:rsidR="00572003" w:rsidRPr="000F1B66" w:rsidRDefault="00572003" w:rsidP="00572003">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4.3 Notice of Meetings</w:t>
      </w:r>
      <w:r w:rsidR="00CE3A20" w:rsidRPr="000F1B66">
        <w:rPr>
          <w:rFonts w:asciiTheme="majorHAnsi" w:hAnsiTheme="majorHAnsi" w:cs="Arial"/>
          <w:b/>
          <w:bCs/>
          <w:color w:val="000000"/>
        </w:rPr>
        <w:t xml:space="preserve"> and Motions</w:t>
      </w:r>
    </w:p>
    <w:p w14:paraId="4897A987" w14:textId="1B4BE899" w:rsidR="00572003" w:rsidRPr="000F1B66" w:rsidRDefault="00D2457C" w:rsidP="00572003">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Department Chairperson shall distribute to the voting membership of the Department notification of the date, time, and place of the next Department meeting, along with an agenda of specific item</w:t>
      </w:r>
      <w:r w:rsidR="009C0E33" w:rsidRPr="000F1B66">
        <w:rPr>
          <w:rFonts w:asciiTheme="majorHAnsi" w:hAnsiTheme="majorHAnsi" w:cs="Arial"/>
          <w:color w:val="000000"/>
        </w:rPr>
        <w:t>s to be discussed</w:t>
      </w:r>
      <w:r w:rsidRPr="000F1B66">
        <w:rPr>
          <w:rFonts w:asciiTheme="majorHAnsi" w:hAnsiTheme="majorHAnsi" w:cs="Arial"/>
          <w:color w:val="000000"/>
        </w:rPr>
        <w:t>, including motions requiring a vote. Except in cases of emergency, these materials should be distributed at least five business days in advance of the meeting.</w:t>
      </w:r>
    </w:p>
    <w:p w14:paraId="7D4F69B2" w14:textId="77777777" w:rsidR="00CE3A20" w:rsidRPr="000F1B66" w:rsidRDefault="00CE3A20" w:rsidP="00BC2112">
      <w:pPr>
        <w:autoSpaceDE w:val="0"/>
        <w:autoSpaceDN w:val="0"/>
        <w:adjustRightInd w:val="0"/>
        <w:spacing w:after="0" w:line="240" w:lineRule="auto"/>
        <w:rPr>
          <w:rFonts w:asciiTheme="majorHAnsi" w:hAnsiTheme="majorHAnsi" w:cs="Arial"/>
          <w:b/>
          <w:bCs/>
          <w:color w:val="FF0000"/>
        </w:rPr>
      </w:pPr>
    </w:p>
    <w:p w14:paraId="675DEFD8" w14:textId="54EE55AD" w:rsidR="00BC2112" w:rsidRPr="000F1B66" w:rsidRDefault="00572003"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w:t>
      </w:r>
      <w:r w:rsidR="00BC2112" w:rsidRPr="000F1B66">
        <w:rPr>
          <w:rFonts w:asciiTheme="majorHAnsi" w:hAnsiTheme="majorHAnsi" w:cs="Arial"/>
          <w:b/>
          <w:bCs/>
          <w:color w:val="000000"/>
        </w:rPr>
        <w:t>.</w:t>
      </w:r>
      <w:r w:rsidR="00D124F7" w:rsidRPr="000F1B66">
        <w:rPr>
          <w:rFonts w:asciiTheme="majorHAnsi" w:hAnsiTheme="majorHAnsi" w:cs="Arial"/>
          <w:b/>
          <w:bCs/>
          <w:color w:val="000000"/>
        </w:rPr>
        <w:t>4</w:t>
      </w:r>
      <w:r w:rsidR="00BC2112" w:rsidRPr="000F1B66">
        <w:rPr>
          <w:rFonts w:asciiTheme="majorHAnsi" w:hAnsiTheme="majorHAnsi" w:cs="Arial"/>
          <w:b/>
          <w:bCs/>
          <w:color w:val="000000"/>
        </w:rPr>
        <w:t xml:space="preserve"> Quorum</w:t>
      </w:r>
    </w:p>
    <w:p w14:paraId="536C6318" w14:textId="793580B0" w:rsidR="009062D0" w:rsidRPr="000F1B66" w:rsidRDefault="006C5D05" w:rsidP="00BC2112">
      <w:pPr>
        <w:autoSpaceDE w:val="0"/>
        <w:autoSpaceDN w:val="0"/>
        <w:adjustRightInd w:val="0"/>
        <w:spacing w:after="0" w:line="240" w:lineRule="auto"/>
        <w:rPr>
          <w:rFonts w:asciiTheme="majorHAnsi" w:hAnsiTheme="majorHAnsi" w:cs="Arial"/>
          <w:shd w:val="clear" w:color="auto" w:fill="FFFFFF"/>
        </w:rPr>
      </w:pPr>
      <w:r w:rsidRPr="000F1B66">
        <w:rPr>
          <w:rFonts w:asciiTheme="majorHAnsi" w:hAnsiTheme="majorHAnsi" w:cs="Arial"/>
          <w:shd w:val="clear" w:color="auto" w:fill="FFFFFF"/>
        </w:rPr>
        <w:t xml:space="preserve">The quorum </w:t>
      </w:r>
      <w:r w:rsidR="00275D28" w:rsidRPr="000F1B66">
        <w:rPr>
          <w:rFonts w:asciiTheme="majorHAnsi" w:hAnsiTheme="majorHAnsi" w:cs="Arial"/>
          <w:shd w:val="clear" w:color="auto" w:fill="FFFFFF"/>
        </w:rPr>
        <w:t xml:space="preserve">at </w:t>
      </w:r>
      <w:r w:rsidRPr="000F1B66">
        <w:rPr>
          <w:rFonts w:asciiTheme="majorHAnsi" w:hAnsiTheme="majorHAnsi" w:cs="Arial"/>
          <w:shd w:val="clear" w:color="auto" w:fill="FFFFFF"/>
        </w:rPr>
        <w:t xml:space="preserve">Department meetings is a majority of the voting membership. </w:t>
      </w:r>
      <w:r w:rsidR="009062D0" w:rsidRPr="000F1B66">
        <w:rPr>
          <w:rFonts w:asciiTheme="majorHAnsi" w:hAnsiTheme="majorHAnsi" w:cs="Arial"/>
          <w:shd w:val="clear" w:color="auto" w:fill="FFFFFF"/>
        </w:rPr>
        <w:t xml:space="preserve">A faculty member on leave and not in attendance at a meeting shall not be counted </w:t>
      </w:r>
      <w:r w:rsidR="00B15DDB" w:rsidRPr="000F1B66">
        <w:rPr>
          <w:rFonts w:asciiTheme="majorHAnsi" w:hAnsiTheme="majorHAnsi" w:cs="Arial"/>
          <w:shd w:val="clear" w:color="auto" w:fill="FFFFFF"/>
        </w:rPr>
        <w:t>in</w:t>
      </w:r>
      <w:r w:rsidR="009062D0" w:rsidRPr="000F1B66">
        <w:rPr>
          <w:rFonts w:asciiTheme="majorHAnsi" w:hAnsiTheme="majorHAnsi" w:cs="Arial"/>
          <w:shd w:val="clear" w:color="auto" w:fill="FFFFFF"/>
        </w:rPr>
        <w:t xml:space="preserve"> determining a quorum for that meeting.</w:t>
      </w:r>
      <w:r w:rsidRPr="000F1B66">
        <w:rPr>
          <w:rFonts w:asciiTheme="majorHAnsi" w:hAnsiTheme="majorHAnsi" w:cs="Arial"/>
          <w:shd w:val="clear" w:color="auto" w:fill="FFFFFF"/>
        </w:rPr>
        <w:t xml:space="preserve"> However, a </w:t>
      </w:r>
      <w:r w:rsidR="009062D0" w:rsidRPr="000F1B66">
        <w:rPr>
          <w:rFonts w:asciiTheme="majorHAnsi" w:hAnsiTheme="majorHAnsi" w:cs="Arial"/>
          <w:shd w:val="clear" w:color="auto" w:fill="FFFFFF"/>
        </w:rPr>
        <w:t xml:space="preserve">faculty member on leave but in attendance at a meeting shall be counted </w:t>
      </w:r>
      <w:r w:rsidR="00B15DDB" w:rsidRPr="000F1B66">
        <w:rPr>
          <w:rFonts w:asciiTheme="majorHAnsi" w:hAnsiTheme="majorHAnsi" w:cs="Arial"/>
          <w:shd w:val="clear" w:color="auto" w:fill="FFFFFF"/>
        </w:rPr>
        <w:t xml:space="preserve">in </w:t>
      </w:r>
      <w:r w:rsidR="009062D0" w:rsidRPr="000F1B66">
        <w:rPr>
          <w:rFonts w:asciiTheme="majorHAnsi" w:hAnsiTheme="majorHAnsi" w:cs="Arial"/>
          <w:shd w:val="clear" w:color="auto" w:fill="FFFFFF"/>
        </w:rPr>
        <w:t>determining a quorum for that meeting.</w:t>
      </w:r>
    </w:p>
    <w:p w14:paraId="40155B11" w14:textId="77777777" w:rsidR="00D11969" w:rsidRPr="000F1B66" w:rsidRDefault="00D11969" w:rsidP="00BC2112">
      <w:pPr>
        <w:autoSpaceDE w:val="0"/>
        <w:autoSpaceDN w:val="0"/>
        <w:adjustRightInd w:val="0"/>
        <w:spacing w:after="0" w:line="240" w:lineRule="auto"/>
        <w:rPr>
          <w:rFonts w:asciiTheme="majorHAnsi" w:hAnsiTheme="majorHAnsi" w:cs="Arial"/>
          <w:color w:val="666666"/>
          <w:shd w:val="clear" w:color="auto" w:fill="FFFFFF"/>
        </w:rPr>
      </w:pPr>
    </w:p>
    <w:p w14:paraId="5B2BDB2F" w14:textId="4ADE8173" w:rsidR="00BC2112" w:rsidRPr="000F1B66" w:rsidRDefault="00D124F7"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4.5</w:t>
      </w:r>
      <w:r w:rsidR="00BC2112" w:rsidRPr="000F1B66">
        <w:rPr>
          <w:rFonts w:asciiTheme="majorHAnsi" w:hAnsiTheme="majorHAnsi" w:cs="Arial"/>
          <w:b/>
          <w:bCs/>
          <w:color w:val="000000"/>
        </w:rPr>
        <w:t xml:space="preserve"> Voting Procedures</w:t>
      </w:r>
      <w:r w:rsidR="003E5BA6" w:rsidRPr="000F1B66">
        <w:rPr>
          <w:rFonts w:asciiTheme="majorHAnsi" w:hAnsiTheme="majorHAnsi" w:cs="Arial"/>
          <w:b/>
          <w:bCs/>
          <w:color w:val="000000"/>
        </w:rPr>
        <w:t xml:space="preserve"> </w:t>
      </w:r>
    </w:p>
    <w:p w14:paraId="424E1370" w14:textId="3F146D42" w:rsidR="00BC2112" w:rsidRPr="000F1B66" w:rsidRDefault="00CB6EDC"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Unless otherwise specified in the Faculty Handbook or these bylaws,</w:t>
      </w:r>
      <w:r w:rsidR="005449D8" w:rsidRPr="000F1B66">
        <w:rPr>
          <w:rFonts w:asciiTheme="majorHAnsi" w:hAnsiTheme="majorHAnsi" w:cs="Arial"/>
          <w:color w:val="000000"/>
        </w:rPr>
        <w:t xml:space="preserve"> </w:t>
      </w:r>
      <w:r w:rsidRPr="000F1B66">
        <w:rPr>
          <w:rFonts w:asciiTheme="majorHAnsi" w:hAnsiTheme="majorHAnsi" w:cs="Arial"/>
          <w:color w:val="000000"/>
        </w:rPr>
        <w:t>all</w:t>
      </w:r>
      <w:r w:rsidR="005449D8" w:rsidRPr="000F1B66">
        <w:rPr>
          <w:rFonts w:asciiTheme="majorHAnsi" w:hAnsiTheme="majorHAnsi" w:cs="Arial"/>
          <w:color w:val="000000"/>
        </w:rPr>
        <w:t xml:space="preserve"> decision</w:t>
      </w:r>
      <w:r w:rsidRPr="000F1B66">
        <w:rPr>
          <w:rFonts w:asciiTheme="majorHAnsi" w:hAnsiTheme="majorHAnsi" w:cs="Arial"/>
          <w:color w:val="000000"/>
        </w:rPr>
        <w:t>s</w:t>
      </w:r>
      <w:r w:rsidR="00BC2112" w:rsidRPr="000F1B66">
        <w:rPr>
          <w:rFonts w:asciiTheme="majorHAnsi" w:hAnsiTheme="majorHAnsi" w:cs="Arial"/>
          <w:color w:val="000000"/>
        </w:rPr>
        <w:t xml:space="preserve"> of the Department</w:t>
      </w:r>
      <w:r w:rsidR="00572003" w:rsidRPr="000F1B66">
        <w:rPr>
          <w:rFonts w:asciiTheme="majorHAnsi" w:hAnsiTheme="majorHAnsi" w:cs="Arial"/>
          <w:color w:val="000000"/>
        </w:rPr>
        <w:t xml:space="preserve"> that require a vote</w:t>
      </w:r>
      <w:r w:rsidR="00BC2112" w:rsidRPr="000F1B66">
        <w:rPr>
          <w:rFonts w:asciiTheme="majorHAnsi" w:hAnsiTheme="majorHAnsi" w:cs="Arial"/>
          <w:color w:val="000000"/>
        </w:rPr>
        <w:t xml:space="preserve"> shall</w:t>
      </w:r>
      <w:r w:rsidR="00E65820" w:rsidRPr="000F1B66">
        <w:rPr>
          <w:rFonts w:asciiTheme="majorHAnsi" w:hAnsiTheme="majorHAnsi" w:cs="Arial"/>
          <w:color w:val="000000"/>
        </w:rPr>
        <w:t xml:space="preserve"> </w:t>
      </w:r>
      <w:r w:rsidR="00BC2112" w:rsidRPr="000F1B66">
        <w:rPr>
          <w:rFonts w:asciiTheme="majorHAnsi" w:hAnsiTheme="majorHAnsi" w:cs="Arial"/>
          <w:color w:val="000000"/>
        </w:rPr>
        <w:t>be mad</w:t>
      </w:r>
      <w:r w:rsidR="00DE78E2" w:rsidRPr="000F1B66">
        <w:rPr>
          <w:rFonts w:asciiTheme="majorHAnsi" w:hAnsiTheme="majorHAnsi" w:cs="Arial"/>
          <w:color w:val="000000"/>
        </w:rPr>
        <w:t xml:space="preserve">e at </w:t>
      </w:r>
      <w:r w:rsidRPr="000F1B66">
        <w:rPr>
          <w:rFonts w:asciiTheme="majorHAnsi" w:hAnsiTheme="majorHAnsi" w:cs="Arial"/>
          <w:color w:val="000000"/>
        </w:rPr>
        <w:t>duly constituted</w:t>
      </w:r>
      <w:r w:rsidR="00572003" w:rsidRPr="000F1B66">
        <w:rPr>
          <w:rFonts w:asciiTheme="majorHAnsi" w:hAnsiTheme="majorHAnsi" w:cs="Arial"/>
          <w:color w:val="000000"/>
        </w:rPr>
        <w:t xml:space="preserve"> </w:t>
      </w:r>
      <w:r w:rsidRPr="000F1B66">
        <w:rPr>
          <w:rFonts w:asciiTheme="majorHAnsi" w:hAnsiTheme="majorHAnsi" w:cs="Arial"/>
          <w:color w:val="000000"/>
        </w:rPr>
        <w:t xml:space="preserve">Department </w:t>
      </w:r>
      <w:r w:rsidR="00572003" w:rsidRPr="000F1B66">
        <w:rPr>
          <w:rFonts w:asciiTheme="majorHAnsi" w:hAnsiTheme="majorHAnsi" w:cs="Arial"/>
          <w:color w:val="000000"/>
        </w:rPr>
        <w:t>meeting</w:t>
      </w:r>
      <w:r w:rsidR="00DE78E2" w:rsidRPr="000F1B66">
        <w:rPr>
          <w:rFonts w:asciiTheme="majorHAnsi" w:hAnsiTheme="majorHAnsi" w:cs="Arial"/>
          <w:color w:val="000000"/>
        </w:rPr>
        <w:t>s</w:t>
      </w:r>
      <w:r w:rsidR="00572003" w:rsidRPr="000F1B66">
        <w:rPr>
          <w:rFonts w:asciiTheme="majorHAnsi" w:hAnsiTheme="majorHAnsi" w:cs="Arial"/>
          <w:color w:val="000000"/>
        </w:rPr>
        <w:t>.</w:t>
      </w:r>
      <w:r w:rsidR="00BC2112" w:rsidRPr="000F1B66">
        <w:rPr>
          <w:rFonts w:asciiTheme="majorHAnsi" w:hAnsiTheme="majorHAnsi" w:cs="Arial"/>
          <w:color w:val="000000"/>
        </w:rPr>
        <w:t xml:space="preserve"> </w:t>
      </w:r>
      <w:r w:rsidR="006227A9" w:rsidRPr="000F1B66">
        <w:rPr>
          <w:rFonts w:asciiTheme="majorHAnsi" w:hAnsiTheme="majorHAnsi" w:cs="Arial"/>
          <w:color w:val="000000"/>
        </w:rPr>
        <w:t>A motion is adopted if a majority of votes cast</w:t>
      </w:r>
      <w:r w:rsidR="001E55D8" w:rsidRPr="000F1B66">
        <w:rPr>
          <w:rFonts w:asciiTheme="majorHAnsi" w:hAnsiTheme="majorHAnsi" w:cs="Arial"/>
          <w:color w:val="000000"/>
        </w:rPr>
        <w:t xml:space="preserve"> </w:t>
      </w:r>
      <w:r w:rsidR="006227A9" w:rsidRPr="000F1B66">
        <w:rPr>
          <w:rFonts w:asciiTheme="majorHAnsi" w:hAnsiTheme="majorHAnsi" w:cs="Arial"/>
          <w:color w:val="000000"/>
        </w:rPr>
        <w:t>are in favor</w:t>
      </w:r>
      <w:r w:rsidR="00400382" w:rsidRPr="000F1B66">
        <w:rPr>
          <w:rFonts w:asciiTheme="majorHAnsi" w:hAnsiTheme="majorHAnsi" w:cs="Arial"/>
          <w:color w:val="000000"/>
        </w:rPr>
        <w:t xml:space="preserve">. </w:t>
      </w:r>
      <w:r w:rsidR="001E55D8" w:rsidRPr="000F1B66">
        <w:rPr>
          <w:rFonts w:asciiTheme="majorHAnsi" w:hAnsiTheme="majorHAnsi" w:cs="Arial"/>
          <w:color w:val="000000"/>
        </w:rPr>
        <w:t xml:space="preserve">At the request of any voting member, a vote </w:t>
      </w:r>
      <w:r w:rsidR="002D60EE" w:rsidRPr="000F1B66">
        <w:rPr>
          <w:rFonts w:asciiTheme="majorHAnsi" w:hAnsiTheme="majorHAnsi" w:cs="Arial"/>
          <w:color w:val="000000"/>
        </w:rPr>
        <w:t xml:space="preserve">on a motion </w:t>
      </w:r>
      <w:r w:rsidR="001E55D8" w:rsidRPr="000F1B66">
        <w:rPr>
          <w:rFonts w:asciiTheme="majorHAnsi" w:hAnsiTheme="majorHAnsi" w:cs="Arial"/>
          <w:color w:val="000000"/>
        </w:rPr>
        <w:t xml:space="preserve">shall be taken by secret ballot during the meeting. </w:t>
      </w:r>
      <w:r w:rsidR="002D60EE" w:rsidRPr="000F1B66">
        <w:rPr>
          <w:rFonts w:asciiTheme="majorHAnsi" w:hAnsiTheme="majorHAnsi" w:cs="Arial"/>
          <w:color w:val="000000"/>
        </w:rPr>
        <w:t>Voting on a motion</w:t>
      </w:r>
      <w:r w:rsidR="001E55D8" w:rsidRPr="000F1B66">
        <w:rPr>
          <w:rFonts w:asciiTheme="majorHAnsi" w:hAnsiTheme="majorHAnsi" w:cs="Arial"/>
          <w:color w:val="000000"/>
        </w:rPr>
        <w:t xml:space="preserve"> by mail </w:t>
      </w:r>
      <w:r w:rsidRPr="000F1B66">
        <w:rPr>
          <w:rFonts w:asciiTheme="majorHAnsi" w:hAnsiTheme="majorHAnsi" w:cs="Arial"/>
          <w:color w:val="000000"/>
        </w:rPr>
        <w:t xml:space="preserve">or electronic </w:t>
      </w:r>
      <w:r w:rsidR="001E55D8" w:rsidRPr="000F1B66">
        <w:rPr>
          <w:rFonts w:asciiTheme="majorHAnsi" w:hAnsiTheme="majorHAnsi" w:cs="Arial"/>
          <w:color w:val="000000"/>
        </w:rPr>
        <w:t>ballot can be authorized by a majority vote at a Department meeting</w:t>
      </w:r>
      <w:r w:rsidR="00D444A9" w:rsidRPr="000F1B66">
        <w:rPr>
          <w:rFonts w:asciiTheme="majorHAnsi" w:hAnsiTheme="majorHAnsi" w:cs="Arial"/>
          <w:color w:val="000000"/>
        </w:rPr>
        <w:t>, as long as the Faculty Handbook or these bylaws do not specify a different voting method</w:t>
      </w:r>
      <w:r w:rsidR="001E55D8" w:rsidRPr="000F1B66">
        <w:rPr>
          <w:rFonts w:asciiTheme="majorHAnsi" w:hAnsiTheme="majorHAnsi" w:cs="Arial"/>
          <w:color w:val="000000"/>
        </w:rPr>
        <w:t>.</w:t>
      </w:r>
    </w:p>
    <w:p w14:paraId="6EF0C400" w14:textId="77777777" w:rsidR="00D47EAE" w:rsidRDefault="00D47EAE" w:rsidP="00DF1F93">
      <w:pPr>
        <w:spacing w:before="9" w:after="0" w:line="260" w:lineRule="exact"/>
        <w:rPr>
          <w:rFonts w:asciiTheme="majorHAnsi" w:hAnsiTheme="majorHAnsi" w:cs="Arial"/>
          <w:b/>
          <w:bCs/>
          <w:iCs/>
          <w:color w:val="000000"/>
        </w:rPr>
      </w:pPr>
    </w:p>
    <w:p w14:paraId="3FCD9C15" w14:textId="2DA01142" w:rsidR="00DF1F93" w:rsidRPr="000F1B66" w:rsidRDefault="006309EE" w:rsidP="00DF1F93">
      <w:pPr>
        <w:spacing w:before="9" w:after="0" w:line="260" w:lineRule="exact"/>
        <w:rPr>
          <w:rFonts w:asciiTheme="majorHAnsi" w:hAnsiTheme="majorHAnsi" w:cs="Arial"/>
          <w:b/>
          <w:bCs/>
          <w:i/>
          <w:iCs/>
          <w:color w:val="000000"/>
        </w:rPr>
      </w:pPr>
      <w:r w:rsidRPr="000F1B66">
        <w:rPr>
          <w:rFonts w:asciiTheme="majorHAnsi" w:hAnsiTheme="majorHAnsi" w:cs="Arial"/>
          <w:b/>
          <w:bCs/>
          <w:iCs/>
          <w:color w:val="000000"/>
        </w:rPr>
        <w:t>5</w:t>
      </w:r>
      <w:r w:rsidR="00DF1F93" w:rsidRPr="000F1B66">
        <w:rPr>
          <w:rFonts w:asciiTheme="majorHAnsi" w:hAnsiTheme="majorHAnsi" w:cs="Arial"/>
          <w:b/>
          <w:bCs/>
          <w:iCs/>
          <w:color w:val="000000"/>
        </w:rPr>
        <w:t xml:space="preserve">. </w:t>
      </w:r>
      <w:r w:rsidR="00D37D2F" w:rsidRPr="000F1B66">
        <w:rPr>
          <w:rFonts w:asciiTheme="majorHAnsi" w:hAnsiTheme="majorHAnsi" w:cs="Arial"/>
          <w:b/>
          <w:bCs/>
          <w:iCs/>
          <w:color w:val="000000"/>
        </w:rPr>
        <w:t>DEPARTMENT COMMITTEES</w:t>
      </w:r>
    </w:p>
    <w:p w14:paraId="15E0093D" w14:textId="7E83BEF1" w:rsidR="00BC2112" w:rsidRPr="000F1B66" w:rsidRDefault="006309EE"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5</w:t>
      </w:r>
      <w:r w:rsidR="00BC2112" w:rsidRPr="000F1B66">
        <w:rPr>
          <w:rFonts w:asciiTheme="majorHAnsi" w:hAnsiTheme="majorHAnsi" w:cs="Arial"/>
          <w:b/>
          <w:bCs/>
          <w:color w:val="000000"/>
        </w:rPr>
        <w:t>.1 Purpose</w:t>
      </w:r>
      <w:r w:rsidR="000A3BFF" w:rsidRPr="000F1B66">
        <w:rPr>
          <w:rFonts w:asciiTheme="majorHAnsi" w:hAnsiTheme="majorHAnsi" w:cs="Arial"/>
          <w:b/>
          <w:bCs/>
          <w:color w:val="000000"/>
        </w:rPr>
        <w:t xml:space="preserve"> of Department Committees</w:t>
      </w:r>
    </w:p>
    <w:p w14:paraId="28346E7C" w14:textId="28E2F7E3" w:rsidR="001B2ADE"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Faculty has primary responsibility for such fundamental areas as curriculum, course</w:t>
      </w:r>
      <w:r w:rsidR="00A6516D" w:rsidRPr="000F1B66">
        <w:rPr>
          <w:rFonts w:asciiTheme="majorHAnsi" w:hAnsiTheme="majorHAnsi" w:cs="Arial"/>
          <w:color w:val="000000"/>
        </w:rPr>
        <w:t xml:space="preserve"> </w:t>
      </w:r>
      <w:r w:rsidRPr="000F1B66">
        <w:rPr>
          <w:rFonts w:asciiTheme="majorHAnsi" w:hAnsiTheme="majorHAnsi" w:cs="Arial"/>
          <w:color w:val="000000"/>
        </w:rPr>
        <w:t>content and methods of instruction, quality of instruction, academic standards,</w:t>
      </w:r>
      <w:r w:rsidR="00A6516D" w:rsidRPr="000F1B66">
        <w:rPr>
          <w:rFonts w:asciiTheme="majorHAnsi" w:hAnsiTheme="majorHAnsi" w:cs="Arial"/>
          <w:color w:val="000000"/>
        </w:rPr>
        <w:t xml:space="preserve"> </w:t>
      </w:r>
      <w:r w:rsidRPr="000F1B66">
        <w:rPr>
          <w:rFonts w:asciiTheme="majorHAnsi" w:hAnsiTheme="majorHAnsi" w:cs="Arial"/>
          <w:color w:val="000000"/>
        </w:rPr>
        <w:t>professional conduct, research, and faculty rank and status including appointment,</w:t>
      </w:r>
      <w:r w:rsidR="00A6516D" w:rsidRPr="000F1B66">
        <w:rPr>
          <w:rFonts w:asciiTheme="majorHAnsi" w:hAnsiTheme="majorHAnsi" w:cs="Arial"/>
          <w:color w:val="000000"/>
        </w:rPr>
        <w:t xml:space="preserve"> </w:t>
      </w:r>
      <w:r w:rsidRPr="000F1B66">
        <w:rPr>
          <w:rFonts w:asciiTheme="majorHAnsi" w:hAnsiTheme="majorHAnsi" w:cs="Arial"/>
          <w:color w:val="000000"/>
        </w:rPr>
        <w:t>reappointment, non-reappointment, promotion, tenure, and dismissal. The Faculty sets</w:t>
      </w:r>
      <w:r w:rsidR="00A6516D" w:rsidRPr="000F1B66">
        <w:rPr>
          <w:rFonts w:asciiTheme="majorHAnsi" w:hAnsiTheme="majorHAnsi" w:cs="Arial"/>
          <w:color w:val="000000"/>
        </w:rPr>
        <w:t xml:space="preserve"> </w:t>
      </w:r>
      <w:r w:rsidRPr="000F1B66">
        <w:rPr>
          <w:rFonts w:asciiTheme="majorHAnsi" w:hAnsiTheme="majorHAnsi" w:cs="Arial"/>
          <w:color w:val="000000"/>
        </w:rPr>
        <w:t>the requirements for degrees, determines when the requirements have been met, and</w:t>
      </w:r>
      <w:r w:rsidR="00A6516D" w:rsidRPr="000F1B66">
        <w:rPr>
          <w:rFonts w:asciiTheme="majorHAnsi" w:hAnsiTheme="majorHAnsi" w:cs="Arial"/>
          <w:color w:val="000000"/>
        </w:rPr>
        <w:t xml:space="preserve"> </w:t>
      </w:r>
      <w:r w:rsidR="003A58F9">
        <w:rPr>
          <w:rFonts w:asciiTheme="majorHAnsi" w:hAnsiTheme="majorHAnsi" w:cs="Arial"/>
          <w:color w:val="000000"/>
        </w:rPr>
        <w:t>makes recommendations to</w:t>
      </w:r>
      <w:r w:rsidRPr="000F1B66">
        <w:rPr>
          <w:rFonts w:asciiTheme="majorHAnsi" w:hAnsiTheme="majorHAnsi" w:cs="Arial"/>
          <w:color w:val="000000"/>
        </w:rPr>
        <w:t xml:space="preserve"> the President and the Board of Trustees to grant the degrees thus achieved.</w:t>
      </w:r>
      <w:r w:rsidR="00A6516D" w:rsidRPr="000F1B66">
        <w:rPr>
          <w:rFonts w:asciiTheme="majorHAnsi" w:hAnsiTheme="majorHAnsi" w:cs="Arial"/>
          <w:color w:val="000000"/>
        </w:rPr>
        <w:t xml:space="preserve"> </w:t>
      </w:r>
      <w:r w:rsidRPr="000F1B66">
        <w:rPr>
          <w:rFonts w:asciiTheme="majorHAnsi" w:hAnsiTheme="majorHAnsi" w:cs="Arial"/>
          <w:color w:val="000000"/>
        </w:rPr>
        <w:t>The collective exercise of this responsibility by members of Department Committees is</w:t>
      </w:r>
      <w:r w:rsidR="00A6516D" w:rsidRPr="000F1B66">
        <w:rPr>
          <w:rFonts w:asciiTheme="majorHAnsi" w:hAnsiTheme="majorHAnsi" w:cs="Arial"/>
          <w:color w:val="000000"/>
        </w:rPr>
        <w:t xml:space="preserve"> </w:t>
      </w:r>
      <w:r w:rsidRPr="000F1B66">
        <w:rPr>
          <w:rFonts w:asciiTheme="majorHAnsi" w:hAnsiTheme="majorHAnsi" w:cs="Arial"/>
          <w:color w:val="000000"/>
        </w:rPr>
        <w:t xml:space="preserve">part of the system </w:t>
      </w:r>
      <w:r w:rsidR="00AA792E" w:rsidRPr="000F1B66">
        <w:rPr>
          <w:rFonts w:asciiTheme="majorHAnsi" w:hAnsiTheme="majorHAnsi" w:cs="Arial"/>
          <w:color w:val="000000"/>
        </w:rPr>
        <w:t>of shared g</w:t>
      </w:r>
      <w:r w:rsidRPr="000F1B66">
        <w:rPr>
          <w:rFonts w:asciiTheme="majorHAnsi" w:hAnsiTheme="majorHAnsi" w:cs="Arial"/>
          <w:color w:val="000000"/>
        </w:rPr>
        <w:t>overnance at NJIT. By the prudent use of committees, all</w:t>
      </w:r>
      <w:r w:rsidR="00A6516D" w:rsidRPr="000F1B66">
        <w:rPr>
          <w:rFonts w:asciiTheme="majorHAnsi" w:hAnsiTheme="majorHAnsi" w:cs="Arial"/>
          <w:color w:val="000000"/>
        </w:rPr>
        <w:t xml:space="preserve"> </w:t>
      </w:r>
      <w:r w:rsidRPr="000F1B66">
        <w:rPr>
          <w:rFonts w:asciiTheme="majorHAnsi" w:hAnsiTheme="majorHAnsi" w:cs="Arial"/>
          <w:color w:val="000000"/>
        </w:rPr>
        <w:t>Faculty can participate effectively in the governance of the Department and efficiently</w:t>
      </w:r>
      <w:r w:rsidR="00A6516D" w:rsidRPr="000F1B66">
        <w:rPr>
          <w:rFonts w:asciiTheme="majorHAnsi" w:hAnsiTheme="majorHAnsi" w:cs="Arial"/>
          <w:color w:val="000000"/>
        </w:rPr>
        <w:t xml:space="preserve"> </w:t>
      </w:r>
      <w:r w:rsidRPr="000F1B66">
        <w:rPr>
          <w:rFonts w:asciiTheme="majorHAnsi" w:hAnsiTheme="majorHAnsi" w:cs="Arial"/>
          <w:color w:val="000000"/>
        </w:rPr>
        <w:t>accomplish the Department’s business.</w:t>
      </w:r>
    </w:p>
    <w:p w14:paraId="753A8D92" w14:textId="77777777" w:rsidR="001B2ADE" w:rsidRDefault="001B2ADE" w:rsidP="00BC2112">
      <w:pPr>
        <w:autoSpaceDE w:val="0"/>
        <w:autoSpaceDN w:val="0"/>
        <w:adjustRightInd w:val="0"/>
        <w:spacing w:after="0" w:line="240" w:lineRule="auto"/>
        <w:rPr>
          <w:rFonts w:asciiTheme="majorHAnsi" w:hAnsiTheme="majorHAnsi" w:cs="Arial"/>
          <w:color w:val="000000"/>
        </w:rPr>
      </w:pPr>
    </w:p>
    <w:p w14:paraId="0E94615E" w14:textId="7E7F505A" w:rsidR="00BC2112" w:rsidRPr="000F1B66"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Committees may perform supervisory, supportive, and other tasks, thus</w:t>
      </w:r>
      <w:r w:rsidR="00A6516D" w:rsidRPr="000F1B66">
        <w:rPr>
          <w:rFonts w:asciiTheme="majorHAnsi" w:hAnsiTheme="majorHAnsi" w:cs="Arial"/>
          <w:color w:val="000000"/>
        </w:rPr>
        <w:t xml:space="preserve"> </w:t>
      </w:r>
      <w:r w:rsidRPr="000F1B66">
        <w:rPr>
          <w:rFonts w:asciiTheme="majorHAnsi" w:hAnsiTheme="majorHAnsi" w:cs="Arial"/>
          <w:color w:val="000000"/>
        </w:rPr>
        <w:t>contributing to the smooth</w:t>
      </w:r>
      <w:r w:rsidRPr="000F1B66">
        <w:rPr>
          <w:rFonts w:asciiTheme="majorHAnsi" w:hAnsiTheme="majorHAnsi" w:cs="Arial"/>
        </w:rPr>
        <w:t xml:space="preserve"> </w:t>
      </w:r>
      <w:r w:rsidR="006D6B15" w:rsidRPr="000F1B66">
        <w:rPr>
          <w:rFonts w:asciiTheme="majorHAnsi" w:hAnsiTheme="majorHAnsi" w:cs="Arial"/>
        </w:rPr>
        <w:t xml:space="preserve">and transparent </w:t>
      </w:r>
      <w:r w:rsidRPr="000F1B66">
        <w:rPr>
          <w:rFonts w:asciiTheme="majorHAnsi" w:hAnsiTheme="majorHAnsi" w:cs="Arial"/>
        </w:rPr>
        <w:t>f</w:t>
      </w:r>
      <w:r w:rsidRPr="000F1B66">
        <w:rPr>
          <w:rFonts w:asciiTheme="majorHAnsi" w:hAnsiTheme="majorHAnsi" w:cs="Arial"/>
          <w:color w:val="000000"/>
        </w:rPr>
        <w:t>unctioning of the Department. When they are charged with</w:t>
      </w:r>
      <w:r w:rsidR="006D6B15" w:rsidRPr="000F1B66">
        <w:rPr>
          <w:rFonts w:asciiTheme="majorHAnsi" w:hAnsiTheme="majorHAnsi" w:cs="Arial"/>
          <w:color w:val="000000"/>
        </w:rPr>
        <w:t xml:space="preserve"> </w:t>
      </w:r>
      <w:r w:rsidRPr="000F1B66">
        <w:rPr>
          <w:rFonts w:asciiTheme="majorHAnsi" w:hAnsiTheme="majorHAnsi" w:cs="Arial"/>
          <w:color w:val="000000"/>
        </w:rPr>
        <w:t xml:space="preserve">acting on behalf of the Department, or are assigned responsibility to </w:t>
      </w:r>
      <w:r w:rsidR="007815E9" w:rsidRPr="000F1B66">
        <w:rPr>
          <w:rFonts w:asciiTheme="majorHAnsi" w:hAnsiTheme="majorHAnsi" w:cs="Arial"/>
          <w:color w:val="000000"/>
        </w:rPr>
        <w:t>implement</w:t>
      </w:r>
      <w:r w:rsidRPr="000F1B66">
        <w:rPr>
          <w:rFonts w:asciiTheme="majorHAnsi" w:hAnsiTheme="majorHAnsi" w:cs="Arial"/>
          <w:color w:val="000000"/>
        </w:rPr>
        <w:t xml:space="preserve"> specific</w:t>
      </w:r>
      <w:r w:rsidR="00A6516D" w:rsidRPr="000F1B66">
        <w:rPr>
          <w:rFonts w:asciiTheme="majorHAnsi" w:hAnsiTheme="majorHAnsi" w:cs="Arial"/>
          <w:color w:val="000000"/>
        </w:rPr>
        <w:t xml:space="preserve"> </w:t>
      </w:r>
      <w:r w:rsidRPr="000F1B66">
        <w:rPr>
          <w:rFonts w:asciiTheme="majorHAnsi" w:hAnsiTheme="majorHAnsi" w:cs="Arial"/>
          <w:color w:val="000000"/>
        </w:rPr>
        <w:t>decisions of the Department, their powers are limited to those specifically assigned by</w:t>
      </w:r>
      <w:r w:rsidR="00A6516D" w:rsidRPr="000F1B66">
        <w:rPr>
          <w:rFonts w:asciiTheme="majorHAnsi" w:hAnsiTheme="majorHAnsi" w:cs="Arial"/>
          <w:color w:val="000000"/>
        </w:rPr>
        <w:t xml:space="preserve"> the </w:t>
      </w:r>
      <w:r w:rsidRPr="000F1B66">
        <w:rPr>
          <w:rFonts w:asciiTheme="majorHAnsi" w:hAnsiTheme="majorHAnsi" w:cs="Arial"/>
          <w:color w:val="000000"/>
        </w:rPr>
        <w:t xml:space="preserve">Department </w:t>
      </w:r>
      <w:r w:rsidR="007815E9" w:rsidRPr="000F1B66">
        <w:rPr>
          <w:rFonts w:asciiTheme="majorHAnsi" w:hAnsiTheme="majorHAnsi" w:cs="Arial"/>
          <w:color w:val="000000"/>
        </w:rPr>
        <w:t>F</w:t>
      </w:r>
      <w:r w:rsidRPr="000F1B66">
        <w:rPr>
          <w:rFonts w:asciiTheme="majorHAnsi" w:hAnsiTheme="majorHAnsi" w:cs="Arial"/>
          <w:color w:val="000000"/>
        </w:rPr>
        <w:t>aculty. Within the scope of their charge, committees may investigate,</w:t>
      </w:r>
      <w:r w:rsidR="00A6516D" w:rsidRPr="000F1B66">
        <w:rPr>
          <w:rFonts w:asciiTheme="majorHAnsi" w:hAnsiTheme="majorHAnsi" w:cs="Arial"/>
          <w:color w:val="000000"/>
        </w:rPr>
        <w:t xml:space="preserve"> deliberate, </w:t>
      </w:r>
      <w:r w:rsidRPr="000F1B66">
        <w:rPr>
          <w:rFonts w:asciiTheme="majorHAnsi" w:hAnsiTheme="majorHAnsi" w:cs="Arial"/>
          <w:color w:val="000000"/>
        </w:rPr>
        <w:t>and make recommendations to the Department.</w:t>
      </w:r>
    </w:p>
    <w:p w14:paraId="00944B72" w14:textId="77777777" w:rsidR="00F466D3" w:rsidRPr="000F1B66" w:rsidRDefault="00F466D3" w:rsidP="00F466D3">
      <w:pPr>
        <w:autoSpaceDE w:val="0"/>
        <w:autoSpaceDN w:val="0"/>
        <w:adjustRightInd w:val="0"/>
        <w:spacing w:after="0" w:line="240" w:lineRule="auto"/>
        <w:rPr>
          <w:rFonts w:asciiTheme="majorHAnsi" w:hAnsiTheme="majorHAnsi" w:cs="Arial"/>
          <w:b/>
          <w:bCs/>
          <w:color w:val="000000"/>
        </w:rPr>
      </w:pPr>
    </w:p>
    <w:p w14:paraId="541EFD19" w14:textId="214A71C2" w:rsidR="00F466D3" w:rsidRPr="000F1B66" w:rsidRDefault="006309EE" w:rsidP="00F466D3">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5</w:t>
      </w:r>
      <w:r w:rsidR="00F466D3" w:rsidRPr="000F1B66">
        <w:rPr>
          <w:rFonts w:asciiTheme="majorHAnsi" w:hAnsiTheme="majorHAnsi" w:cs="Arial"/>
          <w:b/>
          <w:bCs/>
          <w:color w:val="000000"/>
        </w:rPr>
        <w:t xml:space="preserve">.2 Types of </w:t>
      </w:r>
      <w:r w:rsidR="007815E9" w:rsidRPr="000F1B66">
        <w:rPr>
          <w:rFonts w:asciiTheme="majorHAnsi" w:hAnsiTheme="majorHAnsi" w:cs="Arial"/>
          <w:b/>
          <w:bCs/>
          <w:color w:val="000000"/>
        </w:rPr>
        <w:t xml:space="preserve">Department </w:t>
      </w:r>
      <w:r w:rsidR="00F466D3" w:rsidRPr="000F1B66">
        <w:rPr>
          <w:rFonts w:asciiTheme="majorHAnsi" w:hAnsiTheme="majorHAnsi" w:cs="Arial"/>
          <w:b/>
          <w:bCs/>
          <w:color w:val="000000"/>
        </w:rPr>
        <w:t>Committee</w:t>
      </w:r>
      <w:r w:rsidR="007815E9" w:rsidRPr="000F1B66">
        <w:rPr>
          <w:rFonts w:asciiTheme="majorHAnsi" w:hAnsiTheme="majorHAnsi" w:cs="Arial"/>
          <w:b/>
          <w:bCs/>
          <w:color w:val="000000"/>
        </w:rPr>
        <w:t>s</w:t>
      </w:r>
      <w:r w:rsidR="00F466D3" w:rsidRPr="000F1B66">
        <w:rPr>
          <w:rFonts w:asciiTheme="majorHAnsi" w:hAnsiTheme="majorHAnsi" w:cs="Arial"/>
          <w:b/>
          <w:bCs/>
          <w:color w:val="000000"/>
        </w:rPr>
        <w:t xml:space="preserve"> </w:t>
      </w:r>
    </w:p>
    <w:p w14:paraId="4D7C3B25" w14:textId="503EC027" w:rsidR="00BC2112" w:rsidRPr="000F1B66"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u w:val="single"/>
        </w:rPr>
        <w:lastRenderedPageBreak/>
        <w:t>Standing Committees</w:t>
      </w:r>
      <w:r w:rsidRPr="000F1B66">
        <w:rPr>
          <w:rFonts w:asciiTheme="majorHAnsi" w:hAnsiTheme="majorHAnsi" w:cs="Arial"/>
          <w:color w:val="000000"/>
        </w:rPr>
        <w:t>: Standing Committees perform continuing functions in the</w:t>
      </w:r>
      <w:r w:rsidR="00A6516D" w:rsidRPr="000F1B66">
        <w:rPr>
          <w:rFonts w:asciiTheme="majorHAnsi" w:hAnsiTheme="majorHAnsi" w:cs="Arial"/>
          <w:color w:val="000000"/>
        </w:rPr>
        <w:t xml:space="preserve"> </w:t>
      </w:r>
      <w:r w:rsidRPr="000F1B66">
        <w:rPr>
          <w:rFonts w:asciiTheme="majorHAnsi" w:hAnsiTheme="majorHAnsi" w:cs="Arial"/>
          <w:color w:val="000000"/>
        </w:rPr>
        <w:t>governance or operation of the Department and require permanence to carry out</w:t>
      </w:r>
      <w:r w:rsidR="00A6516D" w:rsidRPr="000F1B66">
        <w:rPr>
          <w:rFonts w:asciiTheme="majorHAnsi" w:hAnsiTheme="majorHAnsi" w:cs="Arial"/>
          <w:color w:val="000000"/>
        </w:rPr>
        <w:t xml:space="preserve"> </w:t>
      </w:r>
      <w:r w:rsidRPr="000F1B66">
        <w:rPr>
          <w:rFonts w:asciiTheme="majorHAnsi" w:hAnsiTheme="majorHAnsi" w:cs="Arial"/>
          <w:color w:val="000000"/>
        </w:rPr>
        <w:t>their charges effectively. Thus</w:t>
      </w:r>
      <w:r w:rsidR="005556F1" w:rsidRPr="000F1B66">
        <w:rPr>
          <w:rFonts w:asciiTheme="majorHAnsi" w:hAnsiTheme="majorHAnsi" w:cs="Arial"/>
          <w:color w:val="000000"/>
        </w:rPr>
        <w:t>,</w:t>
      </w:r>
      <w:r w:rsidRPr="000F1B66">
        <w:rPr>
          <w:rFonts w:asciiTheme="majorHAnsi" w:hAnsiTheme="majorHAnsi" w:cs="Arial"/>
          <w:color w:val="000000"/>
        </w:rPr>
        <w:t xml:space="preserve"> </w:t>
      </w:r>
      <w:r w:rsidR="00096006" w:rsidRPr="000F1B66">
        <w:rPr>
          <w:rFonts w:asciiTheme="majorHAnsi" w:hAnsiTheme="majorHAnsi" w:cs="Arial"/>
          <w:color w:val="000000"/>
        </w:rPr>
        <w:t xml:space="preserve">Standing Committees have perpetuity and are terminated only by the specific action of the Department, and </w:t>
      </w:r>
      <w:r w:rsidRPr="000F1B66">
        <w:rPr>
          <w:rFonts w:asciiTheme="majorHAnsi" w:hAnsiTheme="majorHAnsi" w:cs="Arial"/>
          <w:color w:val="000000"/>
        </w:rPr>
        <w:t>the term</w:t>
      </w:r>
      <w:r w:rsidR="00096006" w:rsidRPr="000F1B66">
        <w:rPr>
          <w:rFonts w:asciiTheme="majorHAnsi" w:hAnsiTheme="majorHAnsi" w:cs="Arial"/>
          <w:color w:val="000000"/>
        </w:rPr>
        <w:t>s</w:t>
      </w:r>
      <w:r w:rsidRPr="000F1B66">
        <w:rPr>
          <w:rFonts w:asciiTheme="majorHAnsi" w:hAnsiTheme="majorHAnsi" w:cs="Arial"/>
          <w:color w:val="000000"/>
        </w:rPr>
        <w:t xml:space="preserve"> of committee members </w:t>
      </w:r>
      <w:r w:rsidR="00484D52" w:rsidRPr="000F1B66">
        <w:rPr>
          <w:rFonts w:asciiTheme="majorHAnsi" w:hAnsiTheme="majorHAnsi" w:cs="Arial"/>
          <w:color w:val="000000"/>
        </w:rPr>
        <w:t>may</w:t>
      </w:r>
      <w:r w:rsidRPr="000F1B66">
        <w:rPr>
          <w:rFonts w:asciiTheme="majorHAnsi" w:hAnsiTheme="majorHAnsi" w:cs="Arial"/>
          <w:color w:val="000000"/>
        </w:rPr>
        <w:t xml:space="preserve"> extend</w:t>
      </w:r>
      <w:r w:rsidR="00A6516D" w:rsidRPr="000F1B66">
        <w:rPr>
          <w:rFonts w:asciiTheme="majorHAnsi" w:hAnsiTheme="majorHAnsi" w:cs="Arial"/>
          <w:color w:val="000000"/>
        </w:rPr>
        <w:t xml:space="preserve"> </w:t>
      </w:r>
      <w:r w:rsidRPr="000F1B66">
        <w:rPr>
          <w:rFonts w:asciiTheme="majorHAnsi" w:hAnsiTheme="majorHAnsi" w:cs="Arial"/>
          <w:color w:val="000000"/>
        </w:rPr>
        <w:t>over several years.</w:t>
      </w:r>
      <w:r w:rsidR="00B24DC9" w:rsidRPr="000F1B66">
        <w:rPr>
          <w:rFonts w:asciiTheme="majorHAnsi" w:hAnsiTheme="majorHAnsi" w:cs="Arial"/>
          <w:color w:val="000000"/>
        </w:rPr>
        <w:t xml:space="preserve"> A list of the Department’s Standing Committees </w:t>
      </w:r>
      <w:r w:rsidR="009C0E33" w:rsidRPr="000F1B66">
        <w:rPr>
          <w:rFonts w:asciiTheme="majorHAnsi" w:hAnsiTheme="majorHAnsi" w:cs="Arial"/>
          <w:color w:val="000000"/>
        </w:rPr>
        <w:t xml:space="preserve">and their charges </w:t>
      </w:r>
      <w:r w:rsidR="00B24DC9" w:rsidRPr="000F1B66">
        <w:rPr>
          <w:rFonts w:asciiTheme="majorHAnsi" w:hAnsiTheme="majorHAnsi" w:cs="Arial"/>
          <w:color w:val="000000"/>
        </w:rPr>
        <w:t xml:space="preserve">may be </w:t>
      </w:r>
      <w:r w:rsidR="009C0E33" w:rsidRPr="000F1B66">
        <w:rPr>
          <w:rFonts w:asciiTheme="majorHAnsi" w:hAnsiTheme="majorHAnsi" w:cs="Arial"/>
          <w:color w:val="000000"/>
        </w:rPr>
        <w:t xml:space="preserve">placed </w:t>
      </w:r>
      <w:r w:rsidR="00B24DC9" w:rsidRPr="000F1B66">
        <w:rPr>
          <w:rFonts w:asciiTheme="majorHAnsi" w:hAnsiTheme="majorHAnsi" w:cs="Arial"/>
          <w:color w:val="000000"/>
        </w:rPr>
        <w:t xml:space="preserve">here if this section is amended </w:t>
      </w:r>
      <w:r w:rsidR="009C0E33" w:rsidRPr="000F1B66">
        <w:rPr>
          <w:rFonts w:asciiTheme="majorHAnsi" w:hAnsiTheme="majorHAnsi" w:cs="Arial"/>
          <w:color w:val="000000"/>
        </w:rPr>
        <w:t xml:space="preserve">in </w:t>
      </w:r>
      <w:r w:rsidR="00B24DC9" w:rsidRPr="000F1B66">
        <w:rPr>
          <w:rFonts w:asciiTheme="majorHAnsi" w:hAnsiTheme="majorHAnsi" w:cs="Arial"/>
          <w:color w:val="000000"/>
        </w:rPr>
        <w:t>accord</w:t>
      </w:r>
      <w:r w:rsidR="009C0E33" w:rsidRPr="000F1B66">
        <w:rPr>
          <w:rFonts w:asciiTheme="majorHAnsi" w:hAnsiTheme="majorHAnsi" w:cs="Arial"/>
          <w:color w:val="000000"/>
        </w:rPr>
        <w:t>ance with</w:t>
      </w:r>
      <w:r w:rsidR="006309EE" w:rsidRPr="000F1B66">
        <w:rPr>
          <w:rFonts w:asciiTheme="majorHAnsi" w:hAnsiTheme="majorHAnsi" w:cs="Arial"/>
          <w:color w:val="000000"/>
        </w:rPr>
        <w:t xml:space="preserve"> Section 7</w:t>
      </w:r>
      <w:r w:rsidR="00B24DC9" w:rsidRPr="000F1B66">
        <w:rPr>
          <w:rFonts w:asciiTheme="majorHAnsi" w:hAnsiTheme="majorHAnsi" w:cs="Arial"/>
          <w:color w:val="000000"/>
        </w:rPr>
        <w:t xml:space="preserve"> below.</w:t>
      </w:r>
    </w:p>
    <w:p w14:paraId="2CA7E731" w14:textId="77777777" w:rsidR="008C7D8F" w:rsidRPr="000F1B66" w:rsidRDefault="008C7D8F" w:rsidP="00BC2112">
      <w:pPr>
        <w:autoSpaceDE w:val="0"/>
        <w:autoSpaceDN w:val="0"/>
        <w:adjustRightInd w:val="0"/>
        <w:spacing w:after="0" w:line="240" w:lineRule="auto"/>
        <w:rPr>
          <w:rFonts w:asciiTheme="majorHAnsi" w:hAnsiTheme="majorHAnsi" w:cs="Arial"/>
          <w:color w:val="000000"/>
        </w:rPr>
      </w:pPr>
    </w:p>
    <w:p w14:paraId="405D1C0A" w14:textId="15FDA58B" w:rsidR="008C7D8F" w:rsidRPr="000F1B66" w:rsidRDefault="008C7D8F"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The Department Promotion and Tenure Committee is a special Standing Committee whose membership and duties are defined in Section 4.5.2 of the Faculty Handbook.</w:t>
      </w:r>
    </w:p>
    <w:p w14:paraId="31F5E8A9" w14:textId="77777777" w:rsidR="00CC69C6" w:rsidRPr="000F1B66" w:rsidRDefault="00CC69C6" w:rsidP="00BC2112">
      <w:pPr>
        <w:autoSpaceDE w:val="0"/>
        <w:autoSpaceDN w:val="0"/>
        <w:adjustRightInd w:val="0"/>
        <w:spacing w:after="0" w:line="240" w:lineRule="auto"/>
        <w:rPr>
          <w:rFonts w:asciiTheme="majorHAnsi" w:hAnsiTheme="majorHAnsi" w:cs="SymbolMT"/>
          <w:color w:val="000000"/>
        </w:rPr>
      </w:pPr>
    </w:p>
    <w:p w14:paraId="41EB7CA7" w14:textId="5F584A6D" w:rsidR="00BC2112" w:rsidRPr="002B3B0D" w:rsidRDefault="00BC211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u w:val="single"/>
        </w:rPr>
        <w:t>Ad Hoc Committees</w:t>
      </w:r>
      <w:r w:rsidRPr="000F1B66">
        <w:rPr>
          <w:rFonts w:asciiTheme="majorHAnsi" w:hAnsiTheme="majorHAnsi" w:cs="Arial"/>
          <w:color w:val="000000"/>
        </w:rPr>
        <w:t xml:space="preserve">: Ad Hoc Committees </w:t>
      </w:r>
      <w:r w:rsidR="001D4188" w:rsidRPr="000F1B66">
        <w:rPr>
          <w:rFonts w:asciiTheme="majorHAnsi" w:hAnsiTheme="majorHAnsi" w:cs="Arial"/>
          <w:color w:val="000000"/>
        </w:rPr>
        <w:t>may be</w:t>
      </w:r>
      <w:r w:rsidRPr="000F1B66">
        <w:rPr>
          <w:rFonts w:asciiTheme="majorHAnsi" w:hAnsiTheme="majorHAnsi" w:cs="Arial"/>
          <w:color w:val="000000"/>
        </w:rPr>
        <w:t xml:space="preserve"> formed </w:t>
      </w:r>
      <w:r w:rsidR="001D4188" w:rsidRPr="000F1B66">
        <w:rPr>
          <w:rFonts w:asciiTheme="majorHAnsi" w:hAnsiTheme="majorHAnsi" w:cs="Arial"/>
          <w:color w:val="000000"/>
        </w:rPr>
        <w:t xml:space="preserve">by the Department Chairperson </w:t>
      </w:r>
      <w:r w:rsidRPr="000F1B66">
        <w:rPr>
          <w:rFonts w:asciiTheme="majorHAnsi" w:hAnsiTheme="majorHAnsi" w:cs="Arial"/>
          <w:color w:val="000000"/>
        </w:rPr>
        <w:t>for a specific</w:t>
      </w:r>
      <w:r w:rsidR="001D4188" w:rsidRPr="000F1B66">
        <w:rPr>
          <w:rFonts w:asciiTheme="majorHAnsi" w:hAnsiTheme="majorHAnsi" w:cs="Arial"/>
          <w:color w:val="000000"/>
        </w:rPr>
        <w:t>, limited</w:t>
      </w:r>
      <w:r w:rsidRPr="000F1B66">
        <w:rPr>
          <w:rFonts w:asciiTheme="majorHAnsi" w:hAnsiTheme="majorHAnsi" w:cs="Arial"/>
          <w:color w:val="000000"/>
        </w:rPr>
        <w:t xml:space="preserve"> purpose</w:t>
      </w:r>
      <w:r w:rsidR="001D4188" w:rsidRPr="000F1B66">
        <w:rPr>
          <w:rFonts w:asciiTheme="majorHAnsi" w:hAnsiTheme="majorHAnsi" w:cs="Arial"/>
          <w:color w:val="000000"/>
        </w:rPr>
        <w:t>,</w:t>
      </w:r>
      <w:r w:rsidR="005F3793" w:rsidRPr="000F1B66">
        <w:rPr>
          <w:rFonts w:asciiTheme="majorHAnsi" w:hAnsiTheme="majorHAnsi" w:cs="Arial"/>
          <w:color w:val="000000"/>
        </w:rPr>
        <w:t xml:space="preserve"> </w:t>
      </w:r>
      <w:r w:rsidR="005C0837" w:rsidRPr="000F1B66">
        <w:rPr>
          <w:rFonts w:asciiTheme="majorHAnsi" w:hAnsiTheme="majorHAnsi" w:cs="Arial"/>
          <w:color w:val="000000"/>
        </w:rPr>
        <w:t>and</w:t>
      </w:r>
      <w:r w:rsidRPr="000F1B66">
        <w:rPr>
          <w:rFonts w:asciiTheme="majorHAnsi" w:hAnsiTheme="majorHAnsi" w:cs="Arial"/>
          <w:color w:val="000000"/>
        </w:rPr>
        <w:t xml:space="preserve"> </w:t>
      </w:r>
      <w:r w:rsidR="001D4188" w:rsidRPr="000F1B66">
        <w:rPr>
          <w:rFonts w:asciiTheme="majorHAnsi" w:hAnsiTheme="majorHAnsi" w:cs="Arial"/>
          <w:color w:val="000000"/>
        </w:rPr>
        <w:t xml:space="preserve">they </w:t>
      </w:r>
      <w:r w:rsidR="00A6516D" w:rsidRPr="000F1B66">
        <w:rPr>
          <w:rFonts w:asciiTheme="majorHAnsi" w:hAnsiTheme="majorHAnsi" w:cs="Arial"/>
          <w:color w:val="000000"/>
        </w:rPr>
        <w:t xml:space="preserve">cease to exist upon the </w:t>
      </w:r>
      <w:r w:rsidRPr="000F1B66">
        <w:rPr>
          <w:rFonts w:asciiTheme="majorHAnsi" w:hAnsiTheme="majorHAnsi" w:cs="Arial"/>
          <w:color w:val="000000"/>
        </w:rPr>
        <w:t>completion of their charge</w:t>
      </w:r>
      <w:r w:rsidR="003A58F9" w:rsidRPr="002B3B0D">
        <w:rPr>
          <w:rFonts w:asciiTheme="majorHAnsi" w:hAnsiTheme="majorHAnsi" w:cs="Arial"/>
          <w:color w:val="000000"/>
        </w:rPr>
        <w:t>,</w:t>
      </w:r>
      <w:r w:rsidR="003A58F9" w:rsidRPr="002B3B0D">
        <w:rPr>
          <w:rFonts w:asciiTheme="majorHAnsi" w:hAnsiTheme="majorHAnsi" w:cs="Arial"/>
          <w:iCs/>
          <w:color w:val="000000"/>
          <w:shd w:val="clear" w:color="auto" w:fill="FFFFFF"/>
        </w:rPr>
        <w:t xml:space="preserve"> or at the end of the academic year following the year during which they were constituted, unless renewed by the Department Chairperson with a restated mandate.</w:t>
      </w:r>
      <w:r w:rsidR="00484D52" w:rsidRPr="002B3B0D">
        <w:rPr>
          <w:rFonts w:asciiTheme="majorHAnsi" w:hAnsiTheme="majorHAnsi" w:cs="Arial"/>
          <w:color w:val="000000"/>
        </w:rPr>
        <w:t xml:space="preserve"> </w:t>
      </w:r>
    </w:p>
    <w:p w14:paraId="0219E3AB" w14:textId="77777777" w:rsidR="00484D52" w:rsidRPr="000F1B66" w:rsidRDefault="00484D52" w:rsidP="00BC2112">
      <w:pPr>
        <w:autoSpaceDE w:val="0"/>
        <w:autoSpaceDN w:val="0"/>
        <w:adjustRightInd w:val="0"/>
        <w:spacing w:after="0" w:line="240" w:lineRule="auto"/>
        <w:rPr>
          <w:rFonts w:asciiTheme="majorHAnsi" w:hAnsiTheme="majorHAnsi" w:cs="Arial"/>
          <w:color w:val="000000"/>
        </w:rPr>
      </w:pPr>
    </w:p>
    <w:p w14:paraId="363FD829" w14:textId="38C37C69" w:rsidR="00484D52" w:rsidRPr="000F1B66" w:rsidRDefault="00484D52"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u w:val="single"/>
        </w:rPr>
        <w:t xml:space="preserve">Faculty </w:t>
      </w:r>
      <w:r w:rsidR="002F0F17" w:rsidRPr="000F1B66">
        <w:rPr>
          <w:rFonts w:asciiTheme="majorHAnsi" w:hAnsiTheme="majorHAnsi" w:cs="Arial"/>
          <w:color w:val="000000"/>
          <w:u w:val="single"/>
        </w:rPr>
        <w:t>Search</w:t>
      </w:r>
      <w:r w:rsidRPr="000F1B66">
        <w:rPr>
          <w:rFonts w:asciiTheme="majorHAnsi" w:hAnsiTheme="majorHAnsi" w:cs="Arial"/>
          <w:color w:val="000000"/>
          <w:u w:val="single"/>
        </w:rPr>
        <w:t xml:space="preserve"> Committees</w:t>
      </w:r>
      <w:r w:rsidRPr="000F1B66">
        <w:rPr>
          <w:rFonts w:asciiTheme="majorHAnsi" w:hAnsiTheme="majorHAnsi" w:cs="Arial"/>
          <w:color w:val="000000"/>
        </w:rPr>
        <w:t xml:space="preserve">: </w:t>
      </w:r>
      <w:r w:rsidR="008C7D8F" w:rsidRPr="000F1B66">
        <w:rPr>
          <w:rFonts w:asciiTheme="majorHAnsi" w:hAnsiTheme="majorHAnsi" w:cs="Arial"/>
          <w:color w:val="000000"/>
        </w:rPr>
        <w:t>Section 2.4.1.1.2 of t</w:t>
      </w:r>
      <w:r w:rsidR="00B87373" w:rsidRPr="000F1B66">
        <w:rPr>
          <w:rFonts w:asciiTheme="majorHAnsi" w:hAnsiTheme="majorHAnsi" w:cs="Arial"/>
          <w:color w:val="000000"/>
        </w:rPr>
        <w:t xml:space="preserve">he Faculty Handbook contains general rules which govern the creation and function of Faculty Search Committees. </w:t>
      </w:r>
      <w:r w:rsidR="008C7D8F" w:rsidRPr="000F1B66">
        <w:rPr>
          <w:rFonts w:asciiTheme="majorHAnsi" w:hAnsiTheme="majorHAnsi" w:cs="Arial"/>
          <w:color w:val="000000"/>
        </w:rPr>
        <w:t xml:space="preserve">The Department may amend these bylaws </w:t>
      </w:r>
      <w:r w:rsidR="006309EE" w:rsidRPr="000F1B66">
        <w:rPr>
          <w:rFonts w:asciiTheme="majorHAnsi" w:hAnsiTheme="majorHAnsi" w:cs="Arial"/>
          <w:color w:val="000000"/>
        </w:rPr>
        <w:t>in accordance with Section 7</w:t>
      </w:r>
      <w:r w:rsidR="008F4CBA" w:rsidRPr="000F1B66">
        <w:rPr>
          <w:rFonts w:asciiTheme="majorHAnsi" w:hAnsiTheme="majorHAnsi" w:cs="Arial"/>
          <w:color w:val="000000"/>
        </w:rPr>
        <w:t xml:space="preserve"> below in order </w:t>
      </w:r>
      <w:r w:rsidR="008C7D8F" w:rsidRPr="000F1B66">
        <w:rPr>
          <w:rFonts w:asciiTheme="majorHAnsi" w:hAnsiTheme="majorHAnsi" w:cs="Arial"/>
          <w:color w:val="000000"/>
        </w:rPr>
        <w:t>to include additional details on the role of the Department Chairperson and other Faculty members.</w:t>
      </w:r>
    </w:p>
    <w:p w14:paraId="4A5469D9" w14:textId="77777777" w:rsidR="00CC69C6" w:rsidRPr="000F1B66" w:rsidRDefault="00CC69C6" w:rsidP="00BC2112">
      <w:pPr>
        <w:autoSpaceDE w:val="0"/>
        <w:autoSpaceDN w:val="0"/>
        <w:adjustRightInd w:val="0"/>
        <w:spacing w:after="0" w:line="240" w:lineRule="auto"/>
        <w:rPr>
          <w:rFonts w:asciiTheme="majorHAnsi" w:hAnsiTheme="majorHAnsi" w:cs="Arial"/>
          <w:color w:val="000000"/>
        </w:rPr>
      </w:pPr>
    </w:p>
    <w:p w14:paraId="236D8938" w14:textId="17E2A521" w:rsidR="00BC2112" w:rsidRPr="000F1B66" w:rsidRDefault="006309EE" w:rsidP="00BC2112">
      <w:pPr>
        <w:autoSpaceDE w:val="0"/>
        <w:autoSpaceDN w:val="0"/>
        <w:adjustRightInd w:val="0"/>
        <w:spacing w:after="0" w:line="240" w:lineRule="auto"/>
        <w:rPr>
          <w:rFonts w:asciiTheme="majorHAnsi" w:hAnsiTheme="majorHAnsi" w:cs="Arial"/>
          <w:b/>
          <w:bCs/>
          <w:color w:val="000000"/>
        </w:rPr>
      </w:pPr>
      <w:r w:rsidRPr="000F1B66">
        <w:rPr>
          <w:rFonts w:asciiTheme="majorHAnsi" w:hAnsiTheme="majorHAnsi" w:cs="Arial"/>
          <w:b/>
          <w:bCs/>
          <w:color w:val="000000"/>
        </w:rPr>
        <w:t>5</w:t>
      </w:r>
      <w:r w:rsidR="00BC2112" w:rsidRPr="000F1B66">
        <w:rPr>
          <w:rFonts w:asciiTheme="majorHAnsi" w:hAnsiTheme="majorHAnsi" w:cs="Arial"/>
          <w:b/>
          <w:bCs/>
          <w:color w:val="000000"/>
        </w:rPr>
        <w:t>.</w:t>
      </w:r>
      <w:r w:rsidR="00484D52" w:rsidRPr="000F1B66">
        <w:rPr>
          <w:rFonts w:asciiTheme="majorHAnsi" w:hAnsiTheme="majorHAnsi" w:cs="Arial"/>
          <w:b/>
          <w:bCs/>
          <w:color w:val="000000"/>
        </w:rPr>
        <w:t>3</w:t>
      </w:r>
      <w:r w:rsidR="00BC2112" w:rsidRPr="000F1B66">
        <w:rPr>
          <w:rFonts w:asciiTheme="majorHAnsi" w:hAnsiTheme="majorHAnsi" w:cs="Arial"/>
          <w:b/>
          <w:bCs/>
          <w:color w:val="000000"/>
        </w:rPr>
        <w:t xml:space="preserve"> </w:t>
      </w:r>
      <w:r w:rsidR="000A3BFF" w:rsidRPr="000F1B66">
        <w:rPr>
          <w:rFonts w:asciiTheme="majorHAnsi" w:hAnsiTheme="majorHAnsi" w:cs="Arial"/>
          <w:b/>
          <w:bCs/>
          <w:color w:val="000000"/>
        </w:rPr>
        <w:t xml:space="preserve">Department </w:t>
      </w:r>
      <w:r w:rsidR="00BC2112" w:rsidRPr="000F1B66">
        <w:rPr>
          <w:rFonts w:asciiTheme="majorHAnsi" w:hAnsiTheme="majorHAnsi" w:cs="Arial"/>
          <w:b/>
          <w:bCs/>
          <w:color w:val="000000"/>
        </w:rPr>
        <w:t>Committee Membership</w:t>
      </w:r>
      <w:r w:rsidR="005C0837" w:rsidRPr="000F1B66">
        <w:rPr>
          <w:rFonts w:asciiTheme="majorHAnsi" w:hAnsiTheme="majorHAnsi" w:cs="Arial"/>
          <w:b/>
          <w:bCs/>
          <w:color w:val="000000"/>
        </w:rPr>
        <w:t xml:space="preserve"> and Methods of Appointment</w:t>
      </w:r>
    </w:p>
    <w:p w14:paraId="7AB586D4" w14:textId="624C41C4" w:rsidR="00BC2112" w:rsidRPr="000F1B66" w:rsidRDefault="009C0E33"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Whenever possible, m</w:t>
      </w:r>
      <w:r w:rsidR="00BC2112" w:rsidRPr="000F1B66">
        <w:rPr>
          <w:rFonts w:asciiTheme="majorHAnsi" w:hAnsiTheme="majorHAnsi" w:cs="Arial"/>
          <w:color w:val="000000"/>
        </w:rPr>
        <w:t xml:space="preserve">embers of </w:t>
      </w:r>
      <w:r w:rsidR="005C0837" w:rsidRPr="000F1B66">
        <w:rPr>
          <w:rFonts w:asciiTheme="majorHAnsi" w:hAnsiTheme="majorHAnsi" w:cs="Arial"/>
          <w:color w:val="000000"/>
        </w:rPr>
        <w:t>Department</w:t>
      </w:r>
      <w:r w:rsidR="00BC2112" w:rsidRPr="000F1B66">
        <w:rPr>
          <w:rFonts w:asciiTheme="majorHAnsi" w:hAnsiTheme="majorHAnsi" w:cs="Arial"/>
          <w:color w:val="000000"/>
        </w:rPr>
        <w:t xml:space="preserve"> Committees shall be chosen to include Faculty with a</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strong interest or experience in matters within the committee’s </w:t>
      </w:r>
      <w:r w:rsidR="007815E9" w:rsidRPr="000F1B66">
        <w:rPr>
          <w:rFonts w:asciiTheme="majorHAnsi" w:hAnsiTheme="majorHAnsi" w:cs="Arial"/>
          <w:color w:val="000000"/>
        </w:rPr>
        <w:t>purview</w:t>
      </w:r>
      <w:r w:rsidR="00BC2112" w:rsidRPr="000F1B66">
        <w:rPr>
          <w:rFonts w:asciiTheme="majorHAnsi" w:hAnsiTheme="majorHAnsi" w:cs="Arial"/>
          <w:color w:val="000000"/>
        </w:rPr>
        <w:t>. Broad</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Department representation is mandated in committees of a principally academic</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nature, such as those concerned with the implementation and supervision of</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curricula, degree programs and academic standards, professional development</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of </w:t>
      </w:r>
      <w:r w:rsidR="007815E9" w:rsidRPr="000F1B66">
        <w:rPr>
          <w:rFonts w:asciiTheme="majorHAnsi" w:hAnsiTheme="majorHAnsi" w:cs="Arial"/>
          <w:color w:val="000000"/>
        </w:rPr>
        <w:t>F</w:t>
      </w:r>
      <w:r w:rsidR="00BC2112" w:rsidRPr="000F1B66">
        <w:rPr>
          <w:rFonts w:asciiTheme="majorHAnsi" w:hAnsiTheme="majorHAnsi" w:cs="Arial"/>
          <w:color w:val="000000"/>
        </w:rPr>
        <w:t>aculty,</w:t>
      </w:r>
      <w:r w:rsidR="007815E9" w:rsidRPr="000F1B66">
        <w:rPr>
          <w:rFonts w:asciiTheme="majorHAnsi" w:hAnsiTheme="majorHAnsi" w:cs="Arial"/>
          <w:color w:val="000000"/>
        </w:rPr>
        <w:t xml:space="preserve"> and</w:t>
      </w:r>
      <w:r w:rsidR="00BC2112" w:rsidRPr="000F1B66">
        <w:rPr>
          <w:rFonts w:asciiTheme="majorHAnsi" w:hAnsiTheme="majorHAnsi" w:cs="Arial"/>
          <w:color w:val="000000"/>
        </w:rPr>
        <w:t xml:space="preserve"> research facilities, </w:t>
      </w:r>
      <w:r w:rsidRPr="000F1B66">
        <w:rPr>
          <w:rFonts w:asciiTheme="majorHAnsi" w:hAnsiTheme="majorHAnsi" w:cs="Arial"/>
          <w:color w:val="000000"/>
        </w:rPr>
        <w:t>as well as</w:t>
      </w:r>
      <w:r w:rsidR="00BC2112" w:rsidRPr="000F1B66">
        <w:rPr>
          <w:rFonts w:asciiTheme="majorHAnsi" w:hAnsiTheme="majorHAnsi" w:cs="Arial"/>
          <w:color w:val="000000"/>
        </w:rPr>
        <w:t xml:space="preserve"> those which deliberate and make</w:t>
      </w:r>
      <w:r w:rsidR="00484D52" w:rsidRPr="000F1B66">
        <w:rPr>
          <w:rFonts w:asciiTheme="majorHAnsi" w:hAnsiTheme="majorHAnsi" w:cs="Arial"/>
          <w:color w:val="000000"/>
        </w:rPr>
        <w:t xml:space="preserve"> </w:t>
      </w:r>
      <w:r w:rsidR="00BC2112" w:rsidRPr="000F1B66">
        <w:rPr>
          <w:rFonts w:asciiTheme="majorHAnsi" w:hAnsiTheme="majorHAnsi" w:cs="Arial"/>
          <w:color w:val="000000"/>
        </w:rPr>
        <w:t xml:space="preserve">recommendations to the Department </w:t>
      </w:r>
      <w:r w:rsidR="005556F1" w:rsidRPr="000F1B66">
        <w:rPr>
          <w:rFonts w:asciiTheme="majorHAnsi" w:hAnsiTheme="majorHAnsi" w:cs="Arial"/>
          <w:color w:val="000000"/>
        </w:rPr>
        <w:t xml:space="preserve">Faculty </w:t>
      </w:r>
      <w:r w:rsidR="00BC2112" w:rsidRPr="000F1B66">
        <w:rPr>
          <w:rFonts w:asciiTheme="majorHAnsi" w:hAnsiTheme="majorHAnsi" w:cs="Arial"/>
          <w:color w:val="000000"/>
        </w:rPr>
        <w:t>for consideration.</w:t>
      </w:r>
    </w:p>
    <w:p w14:paraId="0935FFEE" w14:textId="77777777" w:rsidR="007A5361" w:rsidRPr="000F1B66" w:rsidRDefault="007A5361" w:rsidP="00BC2112">
      <w:pPr>
        <w:autoSpaceDE w:val="0"/>
        <w:autoSpaceDN w:val="0"/>
        <w:adjustRightInd w:val="0"/>
        <w:spacing w:after="0" w:line="240" w:lineRule="auto"/>
        <w:rPr>
          <w:rFonts w:asciiTheme="majorHAnsi" w:hAnsiTheme="majorHAnsi" w:cs="Arial"/>
          <w:color w:val="000000"/>
        </w:rPr>
      </w:pPr>
    </w:p>
    <w:p w14:paraId="77A80B6C" w14:textId="1B84492B" w:rsidR="007A5361" w:rsidRPr="000F1B66" w:rsidRDefault="00D47EAE" w:rsidP="00BC2112">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color w:val="000000"/>
        </w:rPr>
        <w:t>By amending the Department byl</w:t>
      </w:r>
      <w:r w:rsidR="006309EE" w:rsidRPr="000F1B66">
        <w:rPr>
          <w:rFonts w:asciiTheme="majorHAnsi" w:hAnsiTheme="majorHAnsi" w:cs="Arial"/>
          <w:color w:val="000000"/>
        </w:rPr>
        <w:t>aws in accordance with Section 7</w:t>
      </w:r>
      <w:r w:rsidRPr="000F1B66">
        <w:rPr>
          <w:rFonts w:asciiTheme="majorHAnsi" w:hAnsiTheme="majorHAnsi" w:cs="Arial"/>
          <w:color w:val="000000"/>
        </w:rPr>
        <w:t xml:space="preserve"> below, the voting membership of the Department may expand the membership of certain kinds of Department standing and ad hoc committees in order to include members of the Department’s Instructional Staff. If the Department takes such action, it must not violate the Faculty Handbook or the contract between the PSA and NJIT, and it should be done in a spirit of inclusiveness, opportunity, and excellence. Members of the Department’s Instructional Staff who serve on Department committees or who represent the Department on college or University committees should do so voluntarily and should receive appropriate recognition for their time and effort.</w:t>
      </w:r>
    </w:p>
    <w:p w14:paraId="28B46AF9" w14:textId="77777777" w:rsidR="00484D52" w:rsidRPr="000F1B66" w:rsidRDefault="00484D52" w:rsidP="00BC2112">
      <w:pPr>
        <w:autoSpaceDE w:val="0"/>
        <w:autoSpaceDN w:val="0"/>
        <w:adjustRightInd w:val="0"/>
        <w:spacing w:after="0" w:line="240" w:lineRule="auto"/>
        <w:rPr>
          <w:rFonts w:asciiTheme="majorHAnsi" w:hAnsiTheme="majorHAnsi" w:cs="SymbolMT"/>
          <w:strike/>
          <w:color w:val="000000"/>
        </w:rPr>
      </w:pPr>
    </w:p>
    <w:p w14:paraId="2B180110" w14:textId="5436242B" w:rsidR="00484D52" w:rsidRPr="000F1B66" w:rsidRDefault="008C7D8F" w:rsidP="00BC2112">
      <w:pPr>
        <w:autoSpaceDE w:val="0"/>
        <w:autoSpaceDN w:val="0"/>
        <w:adjustRightInd w:val="0"/>
        <w:spacing w:after="0" w:line="240" w:lineRule="auto"/>
        <w:rPr>
          <w:rFonts w:asciiTheme="majorHAnsi" w:hAnsiTheme="majorHAnsi" w:cs="SymbolMT"/>
          <w:color w:val="000000"/>
        </w:rPr>
      </w:pPr>
      <w:r w:rsidRPr="000F1B66">
        <w:rPr>
          <w:rFonts w:asciiTheme="majorHAnsi" w:hAnsiTheme="majorHAnsi" w:cs="Arial"/>
        </w:rPr>
        <w:t>With the exception of the Department P&amp;T Committee, t</w:t>
      </w:r>
      <w:r w:rsidR="00484D52" w:rsidRPr="000F1B66">
        <w:rPr>
          <w:rFonts w:asciiTheme="majorHAnsi" w:hAnsiTheme="majorHAnsi" w:cs="Arial"/>
        </w:rPr>
        <w:t xml:space="preserve">he Department Chairperson </w:t>
      </w:r>
      <w:r w:rsidRPr="000F1B66">
        <w:rPr>
          <w:rFonts w:asciiTheme="majorHAnsi" w:hAnsiTheme="majorHAnsi" w:cs="Arial"/>
        </w:rPr>
        <w:t xml:space="preserve">is responsible for </w:t>
      </w:r>
      <w:r w:rsidR="00484D52" w:rsidRPr="000F1B66">
        <w:rPr>
          <w:rFonts w:asciiTheme="majorHAnsi" w:hAnsiTheme="majorHAnsi" w:cs="Arial"/>
        </w:rPr>
        <w:t>appoint</w:t>
      </w:r>
      <w:r w:rsidRPr="000F1B66">
        <w:rPr>
          <w:rFonts w:asciiTheme="majorHAnsi" w:hAnsiTheme="majorHAnsi" w:cs="Arial"/>
        </w:rPr>
        <w:t>ing</w:t>
      </w:r>
      <w:r w:rsidR="00484D52" w:rsidRPr="000F1B66">
        <w:rPr>
          <w:rFonts w:asciiTheme="majorHAnsi" w:hAnsiTheme="majorHAnsi" w:cs="Arial"/>
        </w:rPr>
        <w:t xml:space="preserve"> members to Standing and Ad Hoc </w:t>
      </w:r>
      <w:r w:rsidR="007815E9" w:rsidRPr="000F1B66">
        <w:rPr>
          <w:rFonts w:asciiTheme="majorHAnsi" w:hAnsiTheme="majorHAnsi" w:cs="Arial"/>
        </w:rPr>
        <w:t xml:space="preserve">Department </w:t>
      </w:r>
      <w:r w:rsidR="00484D52" w:rsidRPr="000F1B66">
        <w:rPr>
          <w:rFonts w:asciiTheme="majorHAnsi" w:hAnsiTheme="majorHAnsi" w:cs="Arial"/>
        </w:rPr>
        <w:t>Committees</w:t>
      </w:r>
      <w:r w:rsidR="00D47EAE" w:rsidRPr="000F1B66">
        <w:rPr>
          <w:rFonts w:asciiTheme="majorHAnsi" w:hAnsiTheme="majorHAnsi" w:cs="Arial"/>
        </w:rPr>
        <w:t xml:space="preserve"> and Faculty Search Committees (in accordance with Section 2.4.1.1.2 of the Faculty Handbook), as well as to college and University committees</w:t>
      </w:r>
      <w:r w:rsidR="00484D52" w:rsidRPr="000F1B66">
        <w:rPr>
          <w:rFonts w:asciiTheme="majorHAnsi" w:hAnsiTheme="majorHAnsi" w:cs="Arial"/>
        </w:rPr>
        <w:t xml:space="preserve">. </w:t>
      </w:r>
    </w:p>
    <w:p w14:paraId="259C231F" w14:textId="77777777" w:rsidR="00D47EAE" w:rsidRDefault="00D47EAE" w:rsidP="000A1D9E">
      <w:pPr>
        <w:spacing w:before="9" w:after="0" w:line="260" w:lineRule="exact"/>
        <w:rPr>
          <w:rFonts w:asciiTheme="majorHAnsi" w:hAnsiTheme="majorHAnsi" w:cs="Arial"/>
          <w:b/>
          <w:bCs/>
          <w:iCs/>
          <w:color w:val="000000"/>
        </w:rPr>
      </w:pPr>
    </w:p>
    <w:p w14:paraId="52ED79E2" w14:textId="4150E7CE" w:rsidR="000A1D9E" w:rsidRPr="000F1B66" w:rsidRDefault="006309EE" w:rsidP="000A1D9E">
      <w:pPr>
        <w:spacing w:before="9" w:after="0" w:line="260" w:lineRule="exact"/>
        <w:rPr>
          <w:rFonts w:asciiTheme="majorHAnsi" w:hAnsiTheme="majorHAnsi" w:cs="Arial"/>
          <w:b/>
          <w:bCs/>
          <w:iCs/>
          <w:color w:val="000000"/>
        </w:rPr>
      </w:pPr>
      <w:r w:rsidRPr="000F1B66">
        <w:rPr>
          <w:rFonts w:asciiTheme="majorHAnsi" w:hAnsiTheme="majorHAnsi" w:cs="Arial"/>
          <w:b/>
          <w:bCs/>
          <w:iCs/>
          <w:color w:val="000000"/>
        </w:rPr>
        <w:t>6</w:t>
      </w:r>
      <w:r w:rsidR="000A1D9E" w:rsidRPr="000F1B66">
        <w:rPr>
          <w:rFonts w:asciiTheme="majorHAnsi" w:hAnsiTheme="majorHAnsi" w:cs="Arial"/>
          <w:b/>
          <w:bCs/>
          <w:iCs/>
          <w:color w:val="000000"/>
        </w:rPr>
        <w:t xml:space="preserve">. </w:t>
      </w:r>
      <w:r w:rsidR="00D37D2F" w:rsidRPr="000F1B66">
        <w:rPr>
          <w:rFonts w:asciiTheme="majorHAnsi" w:hAnsiTheme="majorHAnsi" w:cs="Arial"/>
          <w:b/>
          <w:bCs/>
          <w:iCs/>
          <w:color w:val="000000"/>
        </w:rPr>
        <w:t>DEPARTMENTAL RECOMMENDATIONS FOR EMERITI STATUS</w:t>
      </w:r>
    </w:p>
    <w:p w14:paraId="71C23139" w14:textId="1496D4E7" w:rsidR="00833400" w:rsidRPr="000F1B66" w:rsidRDefault="000B2189" w:rsidP="00833400">
      <w:pPr>
        <w:autoSpaceDE w:val="0"/>
        <w:autoSpaceDN w:val="0"/>
        <w:adjustRightInd w:val="0"/>
        <w:spacing w:after="0" w:line="240" w:lineRule="auto"/>
        <w:rPr>
          <w:rFonts w:asciiTheme="majorHAnsi" w:hAnsiTheme="majorHAnsi" w:cs="Arial"/>
          <w:color w:val="000000"/>
        </w:rPr>
      </w:pPr>
      <w:r w:rsidRPr="000F1B66">
        <w:rPr>
          <w:rFonts w:asciiTheme="majorHAnsi" w:hAnsiTheme="majorHAnsi" w:cs="Arial"/>
          <w:bCs/>
          <w:iCs/>
        </w:rPr>
        <w:t>Section 2.3.3 of t</w:t>
      </w:r>
      <w:r w:rsidR="000A1D9E" w:rsidRPr="000F1B66">
        <w:rPr>
          <w:rFonts w:asciiTheme="majorHAnsi" w:hAnsiTheme="majorHAnsi" w:cs="Arial"/>
          <w:bCs/>
          <w:iCs/>
        </w:rPr>
        <w:t xml:space="preserve">he Faculty Handbook </w:t>
      </w:r>
      <w:r w:rsidR="009C0E33" w:rsidRPr="000F1B66">
        <w:rPr>
          <w:rFonts w:asciiTheme="majorHAnsi" w:hAnsiTheme="majorHAnsi" w:cs="Arial"/>
          <w:bCs/>
          <w:iCs/>
        </w:rPr>
        <w:t>contains</w:t>
      </w:r>
      <w:r w:rsidR="000A1D9E" w:rsidRPr="000F1B66">
        <w:rPr>
          <w:rFonts w:asciiTheme="majorHAnsi" w:hAnsiTheme="majorHAnsi" w:cs="Arial"/>
          <w:bCs/>
          <w:iCs/>
        </w:rPr>
        <w:t xml:space="preserve"> the general procedu</w:t>
      </w:r>
      <w:r w:rsidR="00D73600" w:rsidRPr="000F1B66">
        <w:rPr>
          <w:rFonts w:asciiTheme="majorHAnsi" w:hAnsiTheme="majorHAnsi" w:cs="Arial"/>
          <w:bCs/>
          <w:iCs/>
        </w:rPr>
        <w:t xml:space="preserve">re for awarding </w:t>
      </w:r>
      <w:r w:rsidR="00833400" w:rsidRPr="000F1B66">
        <w:rPr>
          <w:rFonts w:asciiTheme="majorHAnsi" w:hAnsiTheme="majorHAnsi" w:cs="Arial"/>
          <w:bCs/>
          <w:iCs/>
        </w:rPr>
        <w:t xml:space="preserve">Professor </w:t>
      </w:r>
      <w:r w:rsidR="00D73600" w:rsidRPr="000F1B66">
        <w:rPr>
          <w:rFonts w:asciiTheme="majorHAnsi" w:hAnsiTheme="majorHAnsi" w:cs="Arial"/>
          <w:bCs/>
          <w:iCs/>
        </w:rPr>
        <w:t>Emerit</w:t>
      </w:r>
      <w:r w:rsidR="00242930" w:rsidRPr="000F1B66">
        <w:rPr>
          <w:rFonts w:asciiTheme="majorHAnsi" w:hAnsiTheme="majorHAnsi" w:cs="Arial"/>
          <w:bCs/>
          <w:iCs/>
        </w:rPr>
        <w:t xml:space="preserve">us or </w:t>
      </w:r>
      <w:r w:rsidR="00833400" w:rsidRPr="000F1B66">
        <w:rPr>
          <w:rFonts w:asciiTheme="majorHAnsi" w:hAnsiTheme="majorHAnsi" w:cs="Arial"/>
          <w:bCs/>
          <w:iCs/>
        </w:rPr>
        <w:t xml:space="preserve">Professor </w:t>
      </w:r>
      <w:r w:rsidR="00242930" w:rsidRPr="000F1B66">
        <w:rPr>
          <w:rFonts w:asciiTheme="majorHAnsi" w:hAnsiTheme="majorHAnsi" w:cs="Arial"/>
          <w:bCs/>
          <w:iCs/>
        </w:rPr>
        <w:t>Emerita</w:t>
      </w:r>
      <w:r w:rsidR="00D73600" w:rsidRPr="000F1B66">
        <w:rPr>
          <w:rFonts w:asciiTheme="majorHAnsi" w:hAnsiTheme="majorHAnsi" w:cs="Arial"/>
          <w:bCs/>
          <w:iCs/>
        </w:rPr>
        <w:t xml:space="preserve"> s</w:t>
      </w:r>
      <w:r w:rsidR="000A1D9E" w:rsidRPr="000F1B66">
        <w:rPr>
          <w:rFonts w:asciiTheme="majorHAnsi" w:hAnsiTheme="majorHAnsi" w:cs="Arial"/>
          <w:bCs/>
          <w:iCs/>
        </w:rPr>
        <w:t>tatus</w:t>
      </w:r>
      <w:r w:rsidR="009C0E33" w:rsidRPr="000F1B66">
        <w:rPr>
          <w:rFonts w:asciiTheme="majorHAnsi" w:hAnsiTheme="majorHAnsi" w:cs="Arial"/>
          <w:bCs/>
          <w:iCs/>
        </w:rPr>
        <w:t xml:space="preserve"> to retired Faculty members</w:t>
      </w:r>
      <w:r w:rsidR="00253B9E" w:rsidRPr="000F1B66">
        <w:rPr>
          <w:rFonts w:asciiTheme="majorHAnsi" w:hAnsiTheme="majorHAnsi" w:cs="Arial"/>
          <w:bCs/>
          <w:iCs/>
        </w:rPr>
        <w:t xml:space="preserve"> </w:t>
      </w:r>
      <w:r w:rsidR="00143166" w:rsidRPr="000F1B66">
        <w:rPr>
          <w:rFonts w:asciiTheme="majorHAnsi" w:hAnsiTheme="majorHAnsi" w:cs="Arial"/>
          <w:bCs/>
          <w:iCs/>
        </w:rPr>
        <w:t>“</w:t>
      </w:r>
      <w:r w:rsidR="00253B9E" w:rsidRPr="000F1B66">
        <w:rPr>
          <w:rFonts w:asciiTheme="majorHAnsi" w:hAnsiTheme="majorHAnsi" w:cs="Arial"/>
          <w:bCs/>
          <w:iCs/>
        </w:rPr>
        <w:t>who have served the University with distinction</w:t>
      </w:r>
      <w:r w:rsidR="000A1D9E" w:rsidRPr="000F1B66">
        <w:rPr>
          <w:rFonts w:asciiTheme="majorHAnsi" w:hAnsiTheme="majorHAnsi" w:cs="Arial"/>
          <w:bCs/>
          <w:iCs/>
        </w:rPr>
        <w:t>.</w:t>
      </w:r>
      <w:r w:rsidR="00253B9E" w:rsidRPr="000F1B66">
        <w:rPr>
          <w:rFonts w:asciiTheme="majorHAnsi" w:hAnsiTheme="majorHAnsi" w:cs="Arial"/>
          <w:bCs/>
          <w:iCs/>
        </w:rPr>
        <w:t>”</w:t>
      </w:r>
      <w:r w:rsidR="000A1D9E" w:rsidRPr="000F1B66">
        <w:rPr>
          <w:rFonts w:asciiTheme="majorHAnsi" w:hAnsiTheme="majorHAnsi" w:cs="Arial"/>
          <w:bCs/>
          <w:iCs/>
        </w:rPr>
        <w:t xml:space="preserve"> </w:t>
      </w:r>
      <w:r w:rsidR="00143166" w:rsidRPr="000F1B66">
        <w:rPr>
          <w:rFonts w:asciiTheme="majorHAnsi" w:hAnsiTheme="majorHAnsi" w:cs="Arial"/>
          <w:bCs/>
          <w:iCs/>
        </w:rPr>
        <w:t xml:space="preserve">Department-specific </w:t>
      </w:r>
      <w:r w:rsidR="00833400" w:rsidRPr="000F1B66">
        <w:rPr>
          <w:rFonts w:asciiTheme="majorHAnsi" w:hAnsiTheme="majorHAnsi" w:cs="Arial"/>
          <w:bCs/>
          <w:iCs/>
        </w:rPr>
        <w:t xml:space="preserve">standards for meeting the criteria of University service “with distinction” may be placed here if this section </w:t>
      </w:r>
      <w:r w:rsidR="00833400" w:rsidRPr="000F1B66">
        <w:rPr>
          <w:rFonts w:asciiTheme="majorHAnsi" w:hAnsiTheme="majorHAnsi" w:cs="Arial"/>
          <w:color w:val="000000"/>
        </w:rPr>
        <w:t>is amended in accordance with Section 7 below.</w:t>
      </w:r>
    </w:p>
    <w:p w14:paraId="2304E9BB" w14:textId="0EA30034" w:rsidR="000A1D9E" w:rsidRPr="000F1B66" w:rsidRDefault="00D73600" w:rsidP="000A1D9E">
      <w:pPr>
        <w:spacing w:before="9" w:after="0" w:line="260" w:lineRule="exact"/>
        <w:rPr>
          <w:rFonts w:asciiTheme="majorHAnsi" w:hAnsiTheme="majorHAnsi" w:cs="Arial"/>
          <w:bCs/>
          <w:i/>
          <w:iCs/>
        </w:rPr>
      </w:pPr>
      <w:r w:rsidRPr="000F1B66">
        <w:rPr>
          <w:rFonts w:asciiTheme="majorHAnsi" w:hAnsiTheme="majorHAnsi" w:cs="Arial"/>
          <w:bCs/>
          <w:iCs/>
        </w:rPr>
        <w:t>A</w:t>
      </w:r>
      <w:r w:rsidR="00143166" w:rsidRPr="000F1B66">
        <w:rPr>
          <w:rFonts w:asciiTheme="majorHAnsi" w:hAnsiTheme="majorHAnsi" w:cs="Arial"/>
          <w:bCs/>
          <w:iCs/>
        </w:rPr>
        <w:t xml:space="preserve"> retired Faculty member</w:t>
      </w:r>
      <w:r w:rsidR="009C0E33" w:rsidRPr="000F1B66">
        <w:rPr>
          <w:rFonts w:asciiTheme="majorHAnsi" w:hAnsiTheme="majorHAnsi" w:cs="Arial"/>
          <w:bCs/>
          <w:iCs/>
        </w:rPr>
        <w:t xml:space="preserve"> </w:t>
      </w:r>
      <w:r w:rsidR="00833400" w:rsidRPr="000F1B66">
        <w:rPr>
          <w:rFonts w:asciiTheme="majorHAnsi" w:hAnsiTheme="majorHAnsi" w:cs="Arial"/>
          <w:bCs/>
          <w:iCs/>
        </w:rPr>
        <w:t>shall be</w:t>
      </w:r>
      <w:r w:rsidRPr="000F1B66">
        <w:rPr>
          <w:rFonts w:asciiTheme="majorHAnsi" w:hAnsiTheme="majorHAnsi" w:cs="Arial"/>
          <w:bCs/>
          <w:iCs/>
        </w:rPr>
        <w:t xml:space="preserve"> eligible to be considered for Emeriti status </w:t>
      </w:r>
      <w:r w:rsidR="009C0E33" w:rsidRPr="000F1B66">
        <w:rPr>
          <w:rFonts w:asciiTheme="majorHAnsi" w:hAnsiTheme="majorHAnsi" w:cs="Arial"/>
          <w:bCs/>
          <w:iCs/>
        </w:rPr>
        <w:t>by the Department</w:t>
      </w:r>
      <w:r w:rsidR="00A66870" w:rsidRPr="000F1B66">
        <w:rPr>
          <w:rFonts w:asciiTheme="majorHAnsi" w:hAnsiTheme="majorHAnsi" w:cs="Arial"/>
          <w:bCs/>
          <w:iCs/>
        </w:rPr>
        <w:t xml:space="preserve"> </w:t>
      </w:r>
      <w:r w:rsidR="00242930" w:rsidRPr="000F1B66">
        <w:rPr>
          <w:rFonts w:asciiTheme="majorHAnsi" w:hAnsiTheme="majorHAnsi" w:cs="Arial"/>
          <w:bCs/>
          <w:iCs/>
        </w:rPr>
        <w:t xml:space="preserve">P&amp;T Committee </w:t>
      </w:r>
      <w:r w:rsidR="00F358C2" w:rsidRPr="000F1B66">
        <w:rPr>
          <w:rFonts w:asciiTheme="majorHAnsi" w:hAnsiTheme="majorHAnsi" w:cs="Arial"/>
          <w:bCs/>
          <w:iCs/>
        </w:rPr>
        <w:t xml:space="preserve">any time </w:t>
      </w:r>
      <w:r w:rsidR="00797BD2" w:rsidRPr="000F1B66">
        <w:rPr>
          <w:rFonts w:asciiTheme="majorHAnsi" w:hAnsiTheme="majorHAnsi" w:cs="Arial"/>
          <w:bCs/>
          <w:iCs/>
        </w:rPr>
        <w:t>before</w:t>
      </w:r>
      <w:r w:rsidR="00143166" w:rsidRPr="000F1B66">
        <w:rPr>
          <w:rFonts w:asciiTheme="majorHAnsi" w:hAnsiTheme="majorHAnsi" w:cs="Arial"/>
          <w:bCs/>
          <w:iCs/>
        </w:rPr>
        <w:t xml:space="preserve"> the end of the semester following </w:t>
      </w:r>
      <w:r w:rsidR="00F358C2" w:rsidRPr="000F1B66">
        <w:rPr>
          <w:rFonts w:asciiTheme="majorHAnsi" w:hAnsiTheme="majorHAnsi" w:cs="Arial"/>
          <w:bCs/>
          <w:iCs/>
        </w:rPr>
        <w:t>the official retirement date</w:t>
      </w:r>
      <w:r w:rsidRPr="000F1B66">
        <w:rPr>
          <w:rFonts w:asciiTheme="majorHAnsi" w:hAnsiTheme="majorHAnsi" w:cs="Arial"/>
          <w:bCs/>
          <w:iCs/>
        </w:rPr>
        <w:t xml:space="preserve">.  </w:t>
      </w:r>
      <w:r w:rsidR="007043DB" w:rsidRPr="000F1B66">
        <w:rPr>
          <w:rFonts w:asciiTheme="majorHAnsi" w:hAnsiTheme="majorHAnsi" w:cs="Arial"/>
          <w:bCs/>
          <w:iCs/>
        </w:rPr>
        <w:t xml:space="preserve">If </w:t>
      </w:r>
      <w:r w:rsidR="007043DB" w:rsidRPr="000F1B66">
        <w:rPr>
          <w:rFonts w:asciiTheme="majorHAnsi" w:hAnsiTheme="majorHAnsi" w:cs="Arial"/>
          <w:bCs/>
          <w:iCs/>
        </w:rPr>
        <w:lastRenderedPageBreak/>
        <w:t xml:space="preserve">the </w:t>
      </w:r>
      <w:r w:rsidR="00797BD2" w:rsidRPr="000F1B66">
        <w:rPr>
          <w:rFonts w:asciiTheme="majorHAnsi" w:hAnsiTheme="majorHAnsi" w:cs="Arial"/>
          <w:bCs/>
          <w:iCs/>
        </w:rPr>
        <w:t>Department P&amp;T Committee votes in favor</w:t>
      </w:r>
      <w:r w:rsidR="007043DB" w:rsidRPr="000F1B66">
        <w:rPr>
          <w:rFonts w:asciiTheme="majorHAnsi" w:hAnsiTheme="majorHAnsi" w:cs="Arial"/>
          <w:bCs/>
          <w:iCs/>
        </w:rPr>
        <w:t xml:space="preserve">, the Department Chairperson </w:t>
      </w:r>
      <w:r w:rsidR="00F358C2" w:rsidRPr="000F1B66">
        <w:rPr>
          <w:rFonts w:asciiTheme="majorHAnsi" w:hAnsiTheme="majorHAnsi" w:cs="Arial"/>
          <w:bCs/>
          <w:iCs/>
        </w:rPr>
        <w:t xml:space="preserve">shall </w:t>
      </w:r>
      <w:r w:rsidR="007043DB" w:rsidRPr="000F1B66">
        <w:rPr>
          <w:rFonts w:asciiTheme="majorHAnsi" w:hAnsiTheme="majorHAnsi" w:cs="Arial"/>
          <w:bCs/>
          <w:iCs/>
        </w:rPr>
        <w:t xml:space="preserve">send </w:t>
      </w:r>
      <w:r w:rsidR="00833400" w:rsidRPr="000F1B66">
        <w:rPr>
          <w:rFonts w:asciiTheme="majorHAnsi" w:hAnsiTheme="majorHAnsi" w:cs="Arial"/>
          <w:bCs/>
          <w:iCs/>
        </w:rPr>
        <w:t xml:space="preserve">the Dean </w:t>
      </w:r>
      <w:r w:rsidR="007043DB" w:rsidRPr="000F1B66">
        <w:rPr>
          <w:rFonts w:asciiTheme="majorHAnsi" w:hAnsiTheme="majorHAnsi" w:cs="Arial"/>
          <w:bCs/>
          <w:iCs/>
        </w:rPr>
        <w:t xml:space="preserve">a recommendation for </w:t>
      </w:r>
      <w:r w:rsidR="00833400" w:rsidRPr="000F1B66">
        <w:rPr>
          <w:rFonts w:asciiTheme="majorHAnsi" w:hAnsiTheme="majorHAnsi" w:cs="Arial"/>
          <w:bCs/>
          <w:iCs/>
        </w:rPr>
        <w:t xml:space="preserve">awarding the title of Professor </w:t>
      </w:r>
      <w:r w:rsidR="007043DB" w:rsidRPr="000F1B66">
        <w:rPr>
          <w:rFonts w:asciiTheme="majorHAnsi" w:hAnsiTheme="majorHAnsi" w:cs="Arial"/>
          <w:bCs/>
          <w:iCs/>
        </w:rPr>
        <w:t>Emerit</w:t>
      </w:r>
      <w:r w:rsidR="00242930" w:rsidRPr="000F1B66">
        <w:rPr>
          <w:rFonts w:asciiTheme="majorHAnsi" w:hAnsiTheme="majorHAnsi" w:cs="Arial"/>
          <w:bCs/>
          <w:iCs/>
        </w:rPr>
        <w:t xml:space="preserve">us or </w:t>
      </w:r>
      <w:r w:rsidR="00833400" w:rsidRPr="000F1B66">
        <w:rPr>
          <w:rFonts w:asciiTheme="majorHAnsi" w:hAnsiTheme="majorHAnsi" w:cs="Arial"/>
          <w:bCs/>
          <w:iCs/>
        </w:rPr>
        <w:t xml:space="preserve">Professor </w:t>
      </w:r>
      <w:r w:rsidR="00242930" w:rsidRPr="000F1B66">
        <w:rPr>
          <w:rFonts w:asciiTheme="majorHAnsi" w:hAnsiTheme="majorHAnsi" w:cs="Arial"/>
          <w:bCs/>
          <w:iCs/>
        </w:rPr>
        <w:t>Emerita</w:t>
      </w:r>
      <w:r w:rsidRPr="000F1B66">
        <w:rPr>
          <w:rFonts w:asciiTheme="majorHAnsi" w:hAnsiTheme="majorHAnsi" w:cs="Arial"/>
          <w:bCs/>
          <w:iCs/>
        </w:rPr>
        <w:t xml:space="preserve">. </w:t>
      </w:r>
    </w:p>
    <w:p w14:paraId="71FC1E1F" w14:textId="77777777" w:rsidR="00D47EAE" w:rsidRDefault="00D47EAE" w:rsidP="00BC2112">
      <w:pPr>
        <w:autoSpaceDE w:val="0"/>
        <w:autoSpaceDN w:val="0"/>
        <w:adjustRightInd w:val="0"/>
        <w:spacing w:after="0" w:line="240" w:lineRule="auto"/>
        <w:rPr>
          <w:rFonts w:asciiTheme="majorHAnsi" w:hAnsiTheme="majorHAnsi" w:cs="SymbolMT"/>
          <w:color w:val="000000"/>
        </w:rPr>
      </w:pPr>
    </w:p>
    <w:p w14:paraId="288839BC" w14:textId="5260816B" w:rsidR="00D37D2F" w:rsidRPr="000F1B66" w:rsidRDefault="006309EE" w:rsidP="00D37D2F">
      <w:pPr>
        <w:spacing w:before="9" w:after="0" w:line="260" w:lineRule="exact"/>
        <w:rPr>
          <w:rFonts w:asciiTheme="majorHAnsi" w:hAnsiTheme="majorHAnsi" w:cs="Arial"/>
          <w:b/>
          <w:bCs/>
          <w:iCs/>
          <w:color w:val="000000"/>
        </w:rPr>
      </w:pPr>
      <w:r w:rsidRPr="000F1B66">
        <w:rPr>
          <w:rFonts w:asciiTheme="majorHAnsi" w:hAnsiTheme="majorHAnsi" w:cs="Arial"/>
          <w:b/>
          <w:bCs/>
          <w:iCs/>
          <w:color w:val="000000"/>
        </w:rPr>
        <w:t>7</w:t>
      </w:r>
      <w:r w:rsidR="00253B3D" w:rsidRPr="000F1B66">
        <w:rPr>
          <w:rFonts w:asciiTheme="majorHAnsi" w:hAnsiTheme="majorHAnsi" w:cs="Arial"/>
          <w:b/>
          <w:bCs/>
          <w:iCs/>
          <w:color w:val="000000"/>
        </w:rPr>
        <w:t xml:space="preserve">. </w:t>
      </w:r>
      <w:r w:rsidR="00D37D2F" w:rsidRPr="000F1B66">
        <w:rPr>
          <w:rFonts w:asciiTheme="majorHAnsi" w:hAnsiTheme="majorHAnsi" w:cs="Arial"/>
          <w:b/>
          <w:bCs/>
          <w:iCs/>
          <w:color w:val="000000"/>
        </w:rPr>
        <w:t xml:space="preserve">APPROVING AND AMENDING THE </w:t>
      </w:r>
      <w:r w:rsidR="000A3BFF" w:rsidRPr="000F1B66">
        <w:rPr>
          <w:rFonts w:asciiTheme="majorHAnsi" w:hAnsiTheme="majorHAnsi" w:cs="Arial"/>
          <w:b/>
          <w:bCs/>
          <w:iCs/>
          <w:color w:val="000000"/>
        </w:rPr>
        <w:t xml:space="preserve">DEPARTMENT </w:t>
      </w:r>
      <w:r w:rsidR="00D37D2F" w:rsidRPr="000F1B66">
        <w:rPr>
          <w:rFonts w:asciiTheme="majorHAnsi" w:hAnsiTheme="majorHAnsi" w:cs="Arial"/>
          <w:b/>
          <w:bCs/>
          <w:iCs/>
          <w:color w:val="000000"/>
        </w:rPr>
        <w:t>BYLAWS</w:t>
      </w:r>
    </w:p>
    <w:p w14:paraId="27C54711" w14:textId="264C7DF5" w:rsidR="000F1B66" w:rsidRPr="000F1B66" w:rsidRDefault="00797BD2">
      <w:pPr>
        <w:spacing w:before="9" w:after="0" w:line="260" w:lineRule="exact"/>
        <w:rPr>
          <w:rFonts w:asciiTheme="majorHAnsi" w:hAnsiTheme="majorHAnsi" w:cs="Arial"/>
          <w:color w:val="000000"/>
        </w:rPr>
      </w:pPr>
      <w:r w:rsidRPr="000F1B66">
        <w:rPr>
          <w:rFonts w:asciiTheme="majorHAnsi" w:hAnsiTheme="majorHAnsi" w:cs="Arial"/>
          <w:bCs/>
          <w:iCs/>
          <w:color w:val="000000"/>
        </w:rPr>
        <w:t xml:space="preserve">In accordance with Section 3.2.3 of the Faculty Handbook, </w:t>
      </w:r>
      <w:r w:rsidR="000F1B66">
        <w:rPr>
          <w:rFonts w:asciiTheme="majorHAnsi" w:hAnsiTheme="majorHAnsi" w:cs="Arial"/>
          <w:bCs/>
          <w:iCs/>
          <w:color w:val="000000"/>
        </w:rPr>
        <w:t>p</w:t>
      </w:r>
      <w:r w:rsidR="00BC2112" w:rsidRPr="000F1B66">
        <w:rPr>
          <w:rFonts w:asciiTheme="majorHAnsi" w:hAnsiTheme="majorHAnsi" w:cs="Arial"/>
          <w:color w:val="000000"/>
        </w:rPr>
        <w:t xml:space="preserve">roposed </w:t>
      </w:r>
      <w:r w:rsidR="001F5914" w:rsidRPr="000F1B66">
        <w:rPr>
          <w:rFonts w:asciiTheme="majorHAnsi" w:hAnsiTheme="majorHAnsi" w:cs="Arial"/>
          <w:color w:val="000000"/>
        </w:rPr>
        <w:t xml:space="preserve">Department </w:t>
      </w:r>
      <w:r w:rsidR="00BC2112" w:rsidRPr="000F1B66">
        <w:rPr>
          <w:rFonts w:asciiTheme="majorHAnsi" w:hAnsiTheme="majorHAnsi" w:cs="Arial"/>
          <w:color w:val="000000"/>
        </w:rPr>
        <w:t xml:space="preserve">bylaws </w:t>
      </w:r>
      <w:r w:rsidR="001F5914" w:rsidRPr="000F1B66">
        <w:rPr>
          <w:rFonts w:asciiTheme="majorHAnsi" w:hAnsiTheme="majorHAnsi" w:cs="Arial"/>
          <w:color w:val="000000"/>
        </w:rPr>
        <w:t xml:space="preserve">may be adopted </w:t>
      </w:r>
      <w:r w:rsidR="00BC2112" w:rsidRPr="000F1B66">
        <w:rPr>
          <w:rFonts w:asciiTheme="majorHAnsi" w:hAnsiTheme="majorHAnsi" w:cs="Arial"/>
          <w:color w:val="000000"/>
        </w:rPr>
        <w:t>and proposed amendments to</w:t>
      </w:r>
      <w:r w:rsidR="001F5914" w:rsidRPr="000F1B66">
        <w:rPr>
          <w:rFonts w:asciiTheme="majorHAnsi" w:hAnsiTheme="majorHAnsi" w:cs="Arial"/>
          <w:color w:val="000000"/>
        </w:rPr>
        <w:t xml:space="preserve"> the Department bylaws may be approved</w:t>
      </w:r>
      <w:r w:rsidR="009040D4" w:rsidRPr="000F1B66">
        <w:rPr>
          <w:rFonts w:asciiTheme="majorHAnsi" w:hAnsiTheme="majorHAnsi" w:cs="Arial"/>
          <w:color w:val="000000"/>
        </w:rPr>
        <w:t xml:space="preserve"> </w:t>
      </w:r>
      <w:r w:rsidR="00AB537E" w:rsidRPr="000F1B66">
        <w:rPr>
          <w:rFonts w:asciiTheme="majorHAnsi" w:hAnsiTheme="majorHAnsi" w:cs="Arial"/>
          <w:color w:val="000000"/>
        </w:rPr>
        <w:t xml:space="preserve">by a two-thirds majority of the votes cast </w:t>
      </w:r>
      <w:r w:rsidR="00BC2112" w:rsidRPr="000F1B66">
        <w:rPr>
          <w:rFonts w:asciiTheme="majorHAnsi" w:hAnsiTheme="majorHAnsi" w:cs="Arial"/>
          <w:color w:val="000000"/>
        </w:rPr>
        <w:t>at any regular</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Department meeting, provided that </w:t>
      </w:r>
      <w:r w:rsidR="00D67508" w:rsidRPr="000F1B66">
        <w:rPr>
          <w:rFonts w:asciiTheme="majorHAnsi" w:hAnsiTheme="majorHAnsi" w:cs="Arial"/>
          <w:color w:val="000000"/>
        </w:rPr>
        <w:t>t</w:t>
      </w:r>
      <w:r w:rsidR="00BC2112" w:rsidRPr="000F1B66">
        <w:rPr>
          <w:rFonts w:asciiTheme="majorHAnsi" w:hAnsiTheme="majorHAnsi" w:cs="Arial"/>
          <w:color w:val="000000"/>
        </w:rPr>
        <w:t>he</w:t>
      </w:r>
      <w:r w:rsidR="000757E2" w:rsidRPr="000F1B66">
        <w:rPr>
          <w:rFonts w:asciiTheme="majorHAnsi" w:hAnsiTheme="majorHAnsi" w:cs="Arial"/>
          <w:color w:val="000000"/>
        </w:rPr>
        <w:t xml:space="preserve">y </w:t>
      </w:r>
      <w:r w:rsidR="00D67508" w:rsidRPr="000F1B66">
        <w:rPr>
          <w:rFonts w:asciiTheme="majorHAnsi" w:hAnsiTheme="majorHAnsi" w:cs="Arial"/>
          <w:color w:val="000000"/>
        </w:rPr>
        <w:t>have been</w:t>
      </w:r>
      <w:r w:rsidR="00BC2112" w:rsidRPr="000F1B66">
        <w:rPr>
          <w:rFonts w:asciiTheme="majorHAnsi" w:hAnsiTheme="majorHAnsi" w:cs="Arial"/>
          <w:color w:val="000000"/>
        </w:rPr>
        <w:t xml:space="preserve"> circulated in writing to the voting members</w:t>
      </w:r>
      <w:r w:rsidR="00D67508" w:rsidRPr="000F1B66">
        <w:rPr>
          <w:rFonts w:asciiTheme="majorHAnsi" w:hAnsiTheme="majorHAnsi" w:cs="Arial"/>
          <w:color w:val="000000"/>
        </w:rPr>
        <w:t>hip</w:t>
      </w:r>
      <w:r w:rsidR="00BC2112" w:rsidRPr="000F1B66">
        <w:rPr>
          <w:rFonts w:asciiTheme="majorHAnsi" w:hAnsiTheme="majorHAnsi" w:cs="Arial"/>
          <w:color w:val="000000"/>
        </w:rPr>
        <w:t xml:space="preserve"> of the Department at</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least ten </w:t>
      </w:r>
      <w:r w:rsidR="00D67508" w:rsidRPr="000F1B66">
        <w:rPr>
          <w:rFonts w:asciiTheme="majorHAnsi" w:hAnsiTheme="majorHAnsi" w:cs="Arial"/>
          <w:color w:val="000000"/>
        </w:rPr>
        <w:t>business</w:t>
      </w:r>
      <w:r w:rsidR="00BC2112" w:rsidRPr="000F1B66">
        <w:rPr>
          <w:rFonts w:asciiTheme="majorHAnsi" w:hAnsiTheme="majorHAnsi" w:cs="Arial"/>
          <w:color w:val="000000"/>
        </w:rPr>
        <w:t xml:space="preserve"> days before the first Department meeting at which they </w:t>
      </w:r>
      <w:r w:rsidR="00AB537E" w:rsidRPr="000F1B66">
        <w:rPr>
          <w:rFonts w:asciiTheme="majorHAnsi" w:hAnsiTheme="majorHAnsi" w:cs="Arial"/>
          <w:color w:val="000000"/>
        </w:rPr>
        <w:t>are</w:t>
      </w:r>
      <w:r w:rsidR="00A6516D" w:rsidRPr="000F1B66">
        <w:rPr>
          <w:rFonts w:asciiTheme="majorHAnsi" w:hAnsiTheme="majorHAnsi" w:cs="Arial"/>
          <w:color w:val="000000"/>
        </w:rPr>
        <w:t xml:space="preserve"> </w:t>
      </w:r>
      <w:r w:rsidR="00BC2112" w:rsidRPr="000F1B66">
        <w:rPr>
          <w:rFonts w:asciiTheme="majorHAnsi" w:hAnsiTheme="majorHAnsi" w:cs="Arial"/>
          <w:color w:val="000000"/>
        </w:rPr>
        <w:t xml:space="preserve">considered. </w:t>
      </w:r>
    </w:p>
    <w:sectPr w:rsidR="000F1B66" w:rsidRPr="000F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ymbolM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70D8"/>
    <w:multiLevelType w:val="hybridMultilevel"/>
    <w:tmpl w:val="B762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F290F"/>
    <w:multiLevelType w:val="hybridMultilevel"/>
    <w:tmpl w:val="C8564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64E37"/>
    <w:multiLevelType w:val="singleLevel"/>
    <w:tmpl w:val="ACDC2078"/>
    <w:lvl w:ilvl="0">
      <w:start w:val="1"/>
      <w:numFmt w:val="upperLetter"/>
      <w:lvlText w:val="%1."/>
      <w:lvlJc w:val="left"/>
      <w:pPr>
        <w:tabs>
          <w:tab w:val="num" w:pos="720"/>
        </w:tabs>
        <w:ind w:left="720" w:hanging="360"/>
      </w:pPr>
      <w:rPr>
        <w:rFonts w:hint="default"/>
        <w:u w:val="none"/>
      </w:rPr>
    </w:lvl>
  </w:abstractNum>
  <w:abstractNum w:abstractNumId="3" w15:restartNumberingAfterBreak="0">
    <w:nsid w:val="4E9564F3"/>
    <w:multiLevelType w:val="hybridMultilevel"/>
    <w:tmpl w:val="327ADF76"/>
    <w:lvl w:ilvl="0" w:tplc="04090017">
      <w:start w:val="1"/>
      <w:numFmt w:val="lowerLetter"/>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15:restartNumberingAfterBreak="0">
    <w:nsid w:val="50E93BA3"/>
    <w:multiLevelType w:val="hybridMultilevel"/>
    <w:tmpl w:val="582C1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04F3A"/>
    <w:multiLevelType w:val="hybridMultilevel"/>
    <w:tmpl w:val="3A287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F13FB"/>
    <w:multiLevelType w:val="hybridMultilevel"/>
    <w:tmpl w:val="919E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12"/>
    <w:rsid w:val="00034C18"/>
    <w:rsid w:val="000757E2"/>
    <w:rsid w:val="00096006"/>
    <w:rsid w:val="000A1D9E"/>
    <w:rsid w:val="000A3BFF"/>
    <w:rsid w:val="000B2189"/>
    <w:rsid w:val="000D1C20"/>
    <w:rsid w:val="000D6A8A"/>
    <w:rsid w:val="000F1B66"/>
    <w:rsid w:val="00143166"/>
    <w:rsid w:val="00162FDC"/>
    <w:rsid w:val="00196AA2"/>
    <w:rsid w:val="001B2ADE"/>
    <w:rsid w:val="001D4188"/>
    <w:rsid w:val="001E55D8"/>
    <w:rsid w:val="001F5914"/>
    <w:rsid w:val="00210CA5"/>
    <w:rsid w:val="00242930"/>
    <w:rsid w:val="00253B3D"/>
    <w:rsid w:val="00253B9E"/>
    <w:rsid w:val="00265A3F"/>
    <w:rsid w:val="00275D28"/>
    <w:rsid w:val="002B22A7"/>
    <w:rsid w:val="002B3B0D"/>
    <w:rsid w:val="002D1406"/>
    <w:rsid w:val="002D60EE"/>
    <w:rsid w:val="002E38B5"/>
    <w:rsid w:val="002F0F17"/>
    <w:rsid w:val="00343EA5"/>
    <w:rsid w:val="00360946"/>
    <w:rsid w:val="003A58F9"/>
    <w:rsid w:val="003C33D6"/>
    <w:rsid w:val="003E5BA6"/>
    <w:rsid w:val="003E6429"/>
    <w:rsid w:val="00400382"/>
    <w:rsid w:val="004106DF"/>
    <w:rsid w:val="00441D94"/>
    <w:rsid w:val="00455582"/>
    <w:rsid w:val="00484D52"/>
    <w:rsid w:val="00490DE1"/>
    <w:rsid w:val="004A07EC"/>
    <w:rsid w:val="004C4282"/>
    <w:rsid w:val="004E67F9"/>
    <w:rsid w:val="00512E86"/>
    <w:rsid w:val="00525918"/>
    <w:rsid w:val="005449D8"/>
    <w:rsid w:val="00553F0B"/>
    <w:rsid w:val="005556F1"/>
    <w:rsid w:val="00572003"/>
    <w:rsid w:val="005A68DC"/>
    <w:rsid w:val="005C0837"/>
    <w:rsid w:val="005E508E"/>
    <w:rsid w:val="005F3793"/>
    <w:rsid w:val="00601151"/>
    <w:rsid w:val="006069BE"/>
    <w:rsid w:val="00610FE1"/>
    <w:rsid w:val="00620086"/>
    <w:rsid w:val="006209BA"/>
    <w:rsid w:val="006227A9"/>
    <w:rsid w:val="00627E0C"/>
    <w:rsid w:val="006309EE"/>
    <w:rsid w:val="00632839"/>
    <w:rsid w:val="00667A2B"/>
    <w:rsid w:val="00693E19"/>
    <w:rsid w:val="006C4478"/>
    <w:rsid w:val="006C5D05"/>
    <w:rsid w:val="006D2F53"/>
    <w:rsid w:val="006D6B15"/>
    <w:rsid w:val="006D7CC2"/>
    <w:rsid w:val="006E2782"/>
    <w:rsid w:val="007043DB"/>
    <w:rsid w:val="0071111B"/>
    <w:rsid w:val="007815E9"/>
    <w:rsid w:val="0078242F"/>
    <w:rsid w:val="0079617D"/>
    <w:rsid w:val="00797BD2"/>
    <w:rsid w:val="007A5361"/>
    <w:rsid w:val="007B4788"/>
    <w:rsid w:val="007D7F43"/>
    <w:rsid w:val="007E14D1"/>
    <w:rsid w:val="0081083C"/>
    <w:rsid w:val="00815B84"/>
    <w:rsid w:val="00833400"/>
    <w:rsid w:val="00835FE4"/>
    <w:rsid w:val="008574D5"/>
    <w:rsid w:val="00871CF8"/>
    <w:rsid w:val="008821F4"/>
    <w:rsid w:val="00892EDE"/>
    <w:rsid w:val="008A4E77"/>
    <w:rsid w:val="008C0CBF"/>
    <w:rsid w:val="008C7D8F"/>
    <w:rsid w:val="008D290A"/>
    <w:rsid w:val="008F4CBA"/>
    <w:rsid w:val="009040D4"/>
    <w:rsid w:val="009062D0"/>
    <w:rsid w:val="009467B6"/>
    <w:rsid w:val="00951DF7"/>
    <w:rsid w:val="0098430E"/>
    <w:rsid w:val="0099325A"/>
    <w:rsid w:val="009A191F"/>
    <w:rsid w:val="009C0E33"/>
    <w:rsid w:val="009D5B0F"/>
    <w:rsid w:val="00A07D58"/>
    <w:rsid w:val="00A14D36"/>
    <w:rsid w:val="00A164F1"/>
    <w:rsid w:val="00A17B39"/>
    <w:rsid w:val="00A46CA9"/>
    <w:rsid w:val="00A504CB"/>
    <w:rsid w:val="00A61F0C"/>
    <w:rsid w:val="00A6516D"/>
    <w:rsid w:val="00A66870"/>
    <w:rsid w:val="00A82D7F"/>
    <w:rsid w:val="00AA792E"/>
    <w:rsid w:val="00AB537E"/>
    <w:rsid w:val="00AE090A"/>
    <w:rsid w:val="00AF4306"/>
    <w:rsid w:val="00B1136C"/>
    <w:rsid w:val="00B15DDB"/>
    <w:rsid w:val="00B24DC9"/>
    <w:rsid w:val="00B37466"/>
    <w:rsid w:val="00B70638"/>
    <w:rsid w:val="00B7116E"/>
    <w:rsid w:val="00B724AE"/>
    <w:rsid w:val="00B85BF9"/>
    <w:rsid w:val="00B87373"/>
    <w:rsid w:val="00BA166E"/>
    <w:rsid w:val="00BA4266"/>
    <w:rsid w:val="00BC2112"/>
    <w:rsid w:val="00BC4171"/>
    <w:rsid w:val="00C21F61"/>
    <w:rsid w:val="00C2262A"/>
    <w:rsid w:val="00C369FC"/>
    <w:rsid w:val="00C4063F"/>
    <w:rsid w:val="00C76132"/>
    <w:rsid w:val="00CA5DA2"/>
    <w:rsid w:val="00CB1FA6"/>
    <w:rsid w:val="00CB6EDC"/>
    <w:rsid w:val="00CC412D"/>
    <w:rsid w:val="00CC69C6"/>
    <w:rsid w:val="00CE3A20"/>
    <w:rsid w:val="00CF1FF1"/>
    <w:rsid w:val="00CF7113"/>
    <w:rsid w:val="00D11926"/>
    <w:rsid w:val="00D11969"/>
    <w:rsid w:val="00D11FA7"/>
    <w:rsid w:val="00D124F7"/>
    <w:rsid w:val="00D217AE"/>
    <w:rsid w:val="00D2457C"/>
    <w:rsid w:val="00D37D2F"/>
    <w:rsid w:val="00D444A9"/>
    <w:rsid w:val="00D47EAE"/>
    <w:rsid w:val="00D622CF"/>
    <w:rsid w:val="00D67508"/>
    <w:rsid w:val="00D73600"/>
    <w:rsid w:val="00D91B3A"/>
    <w:rsid w:val="00D9546B"/>
    <w:rsid w:val="00DA1777"/>
    <w:rsid w:val="00DC2471"/>
    <w:rsid w:val="00DE04C9"/>
    <w:rsid w:val="00DE6286"/>
    <w:rsid w:val="00DE78E2"/>
    <w:rsid w:val="00DF1F93"/>
    <w:rsid w:val="00DF25F6"/>
    <w:rsid w:val="00E65820"/>
    <w:rsid w:val="00E70334"/>
    <w:rsid w:val="00EA6B68"/>
    <w:rsid w:val="00EE40D7"/>
    <w:rsid w:val="00EF0675"/>
    <w:rsid w:val="00EF616C"/>
    <w:rsid w:val="00F358C2"/>
    <w:rsid w:val="00F44B99"/>
    <w:rsid w:val="00F466D3"/>
    <w:rsid w:val="00F578AE"/>
    <w:rsid w:val="00F65203"/>
    <w:rsid w:val="00FA0AF8"/>
    <w:rsid w:val="00FA2AC4"/>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5C32"/>
  <w15:docId w15:val="{12C202B1-F878-4A1B-A965-8107E8FB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203"/>
    <w:pPr>
      <w:ind w:left="720"/>
      <w:contextualSpacing/>
    </w:pPr>
  </w:style>
  <w:style w:type="paragraph" w:styleId="Header">
    <w:name w:val="header"/>
    <w:basedOn w:val="Normal"/>
    <w:link w:val="HeaderChar"/>
    <w:uiPriority w:val="99"/>
    <w:unhideWhenUsed/>
    <w:rsid w:val="00AA792E"/>
    <w:pPr>
      <w:widowControl w:val="0"/>
      <w:tabs>
        <w:tab w:val="center" w:pos="4320"/>
        <w:tab w:val="right" w:pos="8640"/>
      </w:tabs>
      <w:spacing w:after="0" w:line="240" w:lineRule="auto"/>
    </w:pPr>
  </w:style>
  <w:style w:type="character" w:customStyle="1" w:styleId="HeaderChar">
    <w:name w:val="Header Char"/>
    <w:basedOn w:val="DefaultParagraphFont"/>
    <w:link w:val="Header"/>
    <w:uiPriority w:val="99"/>
    <w:rsid w:val="00AA792E"/>
  </w:style>
  <w:style w:type="paragraph" w:styleId="Footer">
    <w:name w:val="footer"/>
    <w:basedOn w:val="Normal"/>
    <w:link w:val="FooterChar"/>
    <w:uiPriority w:val="99"/>
    <w:unhideWhenUsed/>
    <w:rsid w:val="00AA792E"/>
    <w:pPr>
      <w:widowControl w:val="0"/>
      <w:tabs>
        <w:tab w:val="center" w:pos="4320"/>
        <w:tab w:val="right" w:pos="8640"/>
      </w:tabs>
      <w:spacing w:after="0" w:line="240" w:lineRule="auto"/>
    </w:pPr>
  </w:style>
  <w:style w:type="character" w:customStyle="1" w:styleId="FooterChar">
    <w:name w:val="Footer Char"/>
    <w:basedOn w:val="DefaultParagraphFont"/>
    <w:link w:val="Footer"/>
    <w:uiPriority w:val="99"/>
    <w:rsid w:val="00AA792E"/>
  </w:style>
  <w:style w:type="character" w:styleId="CommentReference">
    <w:name w:val="annotation reference"/>
    <w:basedOn w:val="DefaultParagraphFont"/>
    <w:uiPriority w:val="99"/>
    <w:semiHidden/>
    <w:unhideWhenUsed/>
    <w:rsid w:val="001E55D8"/>
    <w:rPr>
      <w:sz w:val="16"/>
      <w:szCs w:val="16"/>
    </w:rPr>
  </w:style>
  <w:style w:type="paragraph" w:styleId="CommentText">
    <w:name w:val="annotation text"/>
    <w:basedOn w:val="Normal"/>
    <w:link w:val="CommentTextChar"/>
    <w:uiPriority w:val="99"/>
    <w:semiHidden/>
    <w:unhideWhenUsed/>
    <w:rsid w:val="001E55D8"/>
    <w:pPr>
      <w:spacing w:line="240" w:lineRule="auto"/>
    </w:pPr>
    <w:rPr>
      <w:sz w:val="20"/>
      <w:szCs w:val="20"/>
    </w:rPr>
  </w:style>
  <w:style w:type="character" w:customStyle="1" w:styleId="CommentTextChar">
    <w:name w:val="Comment Text Char"/>
    <w:basedOn w:val="DefaultParagraphFont"/>
    <w:link w:val="CommentText"/>
    <w:uiPriority w:val="99"/>
    <w:semiHidden/>
    <w:rsid w:val="001E55D8"/>
    <w:rPr>
      <w:sz w:val="20"/>
      <w:szCs w:val="20"/>
    </w:rPr>
  </w:style>
  <w:style w:type="paragraph" w:styleId="CommentSubject">
    <w:name w:val="annotation subject"/>
    <w:basedOn w:val="CommentText"/>
    <w:next w:val="CommentText"/>
    <w:link w:val="CommentSubjectChar"/>
    <w:uiPriority w:val="99"/>
    <w:semiHidden/>
    <w:unhideWhenUsed/>
    <w:rsid w:val="001E55D8"/>
    <w:rPr>
      <w:b/>
      <w:bCs/>
    </w:rPr>
  </w:style>
  <w:style w:type="character" w:customStyle="1" w:styleId="CommentSubjectChar">
    <w:name w:val="Comment Subject Char"/>
    <w:basedOn w:val="CommentTextChar"/>
    <w:link w:val="CommentSubject"/>
    <w:uiPriority w:val="99"/>
    <w:semiHidden/>
    <w:rsid w:val="001E55D8"/>
    <w:rPr>
      <w:b/>
      <w:bCs/>
      <w:sz w:val="20"/>
      <w:szCs w:val="20"/>
    </w:rPr>
  </w:style>
  <w:style w:type="paragraph" w:styleId="BalloonText">
    <w:name w:val="Balloon Text"/>
    <w:basedOn w:val="Normal"/>
    <w:link w:val="BalloonTextChar"/>
    <w:uiPriority w:val="99"/>
    <w:semiHidden/>
    <w:unhideWhenUsed/>
    <w:rsid w:val="001E5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D8"/>
    <w:rPr>
      <w:rFonts w:ascii="Tahoma" w:hAnsi="Tahoma" w:cs="Tahoma"/>
      <w:sz w:val="16"/>
      <w:szCs w:val="16"/>
    </w:rPr>
  </w:style>
  <w:style w:type="paragraph" w:styleId="Revision">
    <w:name w:val="Revision"/>
    <w:hidden/>
    <w:uiPriority w:val="99"/>
    <w:semiHidden/>
    <w:rsid w:val="00D21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19672">
      <w:bodyDiv w:val="1"/>
      <w:marLeft w:val="0"/>
      <w:marRight w:val="0"/>
      <w:marTop w:val="0"/>
      <w:marBottom w:val="0"/>
      <w:divBdr>
        <w:top w:val="none" w:sz="0" w:space="0" w:color="auto"/>
        <w:left w:val="none" w:sz="0" w:space="0" w:color="auto"/>
        <w:bottom w:val="none" w:sz="0" w:space="0" w:color="auto"/>
        <w:right w:val="none" w:sz="0" w:space="0" w:color="auto"/>
      </w:divBdr>
      <w:divsChild>
        <w:div w:id="389227770">
          <w:marLeft w:val="0"/>
          <w:marRight w:val="0"/>
          <w:marTop w:val="0"/>
          <w:marBottom w:val="0"/>
          <w:divBdr>
            <w:top w:val="none" w:sz="0" w:space="0" w:color="auto"/>
            <w:left w:val="none" w:sz="0" w:space="0" w:color="auto"/>
            <w:bottom w:val="none" w:sz="0" w:space="0" w:color="auto"/>
            <w:right w:val="none" w:sz="0" w:space="0" w:color="auto"/>
          </w:divBdr>
        </w:div>
        <w:div w:id="368720802">
          <w:marLeft w:val="0"/>
          <w:marRight w:val="0"/>
          <w:marTop w:val="0"/>
          <w:marBottom w:val="0"/>
          <w:divBdr>
            <w:top w:val="none" w:sz="0" w:space="0" w:color="auto"/>
            <w:left w:val="none" w:sz="0" w:space="0" w:color="auto"/>
            <w:bottom w:val="none" w:sz="0" w:space="0" w:color="auto"/>
            <w:right w:val="none" w:sz="0" w:space="0" w:color="auto"/>
          </w:divBdr>
        </w:div>
        <w:div w:id="1626623532">
          <w:marLeft w:val="0"/>
          <w:marRight w:val="0"/>
          <w:marTop w:val="0"/>
          <w:marBottom w:val="0"/>
          <w:divBdr>
            <w:top w:val="none" w:sz="0" w:space="0" w:color="auto"/>
            <w:left w:val="none" w:sz="0" w:space="0" w:color="auto"/>
            <w:bottom w:val="none" w:sz="0" w:space="0" w:color="auto"/>
            <w:right w:val="none" w:sz="0" w:space="0" w:color="auto"/>
          </w:divBdr>
        </w:div>
        <w:div w:id="397477255">
          <w:marLeft w:val="0"/>
          <w:marRight w:val="0"/>
          <w:marTop w:val="0"/>
          <w:marBottom w:val="0"/>
          <w:divBdr>
            <w:top w:val="none" w:sz="0" w:space="0" w:color="auto"/>
            <w:left w:val="none" w:sz="0" w:space="0" w:color="auto"/>
            <w:bottom w:val="none" w:sz="0" w:space="0" w:color="auto"/>
            <w:right w:val="none" w:sz="0" w:space="0" w:color="auto"/>
          </w:divBdr>
        </w:div>
        <w:div w:id="585462743">
          <w:marLeft w:val="0"/>
          <w:marRight w:val="0"/>
          <w:marTop w:val="0"/>
          <w:marBottom w:val="0"/>
          <w:divBdr>
            <w:top w:val="none" w:sz="0" w:space="0" w:color="auto"/>
            <w:left w:val="none" w:sz="0" w:space="0" w:color="auto"/>
            <w:bottom w:val="none" w:sz="0" w:space="0" w:color="auto"/>
            <w:right w:val="none" w:sz="0" w:space="0" w:color="auto"/>
          </w:divBdr>
        </w:div>
        <w:div w:id="684211884">
          <w:marLeft w:val="0"/>
          <w:marRight w:val="0"/>
          <w:marTop w:val="0"/>
          <w:marBottom w:val="0"/>
          <w:divBdr>
            <w:top w:val="none" w:sz="0" w:space="0" w:color="auto"/>
            <w:left w:val="none" w:sz="0" w:space="0" w:color="auto"/>
            <w:bottom w:val="none" w:sz="0" w:space="0" w:color="auto"/>
            <w:right w:val="none" w:sz="0" w:space="0" w:color="auto"/>
          </w:divBdr>
        </w:div>
        <w:div w:id="1762022091">
          <w:marLeft w:val="0"/>
          <w:marRight w:val="0"/>
          <w:marTop w:val="0"/>
          <w:marBottom w:val="0"/>
          <w:divBdr>
            <w:top w:val="none" w:sz="0" w:space="0" w:color="auto"/>
            <w:left w:val="none" w:sz="0" w:space="0" w:color="auto"/>
            <w:bottom w:val="none" w:sz="0" w:space="0" w:color="auto"/>
            <w:right w:val="none" w:sz="0" w:space="0" w:color="auto"/>
          </w:divBdr>
        </w:div>
        <w:div w:id="1760131273">
          <w:marLeft w:val="0"/>
          <w:marRight w:val="0"/>
          <w:marTop w:val="0"/>
          <w:marBottom w:val="0"/>
          <w:divBdr>
            <w:top w:val="none" w:sz="0" w:space="0" w:color="auto"/>
            <w:left w:val="none" w:sz="0" w:space="0" w:color="auto"/>
            <w:bottom w:val="none" w:sz="0" w:space="0" w:color="auto"/>
            <w:right w:val="none" w:sz="0" w:space="0" w:color="auto"/>
          </w:divBdr>
        </w:div>
        <w:div w:id="1685857264">
          <w:marLeft w:val="0"/>
          <w:marRight w:val="0"/>
          <w:marTop w:val="0"/>
          <w:marBottom w:val="0"/>
          <w:divBdr>
            <w:top w:val="none" w:sz="0" w:space="0" w:color="auto"/>
            <w:left w:val="none" w:sz="0" w:space="0" w:color="auto"/>
            <w:bottom w:val="none" w:sz="0" w:space="0" w:color="auto"/>
            <w:right w:val="none" w:sz="0" w:space="0" w:color="auto"/>
          </w:divBdr>
        </w:div>
        <w:div w:id="1205559632">
          <w:marLeft w:val="0"/>
          <w:marRight w:val="0"/>
          <w:marTop w:val="0"/>
          <w:marBottom w:val="0"/>
          <w:divBdr>
            <w:top w:val="none" w:sz="0" w:space="0" w:color="auto"/>
            <w:left w:val="none" w:sz="0" w:space="0" w:color="auto"/>
            <w:bottom w:val="none" w:sz="0" w:space="0" w:color="auto"/>
            <w:right w:val="none" w:sz="0" w:space="0" w:color="auto"/>
          </w:divBdr>
        </w:div>
        <w:div w:id="1662151498">
          <w:marLeft w:val="0"/>
          <w:marRight w:val="0"/>
          <w:marTop w:val="0"/>
          <w:marBottom w:val="0"/>
          <w:divBdr>
            <w:top w:val="none" w:sz="0" w:space="0" w:color="auto"/>
            <w:left w:val="none" w:sz="0" w:space="0" w:color="auto"/>
            <w:bottom w:val="none" w:sz="0" w:space="0" w:color="auto"/>
            <w:right w:val="none" w:sz="0" w:space="0" w:color="auto"/>
          </w:divBdr>
        </w:div>
        <w:div w:id="454979930">
          <w:marLeft w:val="0"/>
          <w:marRight w:val="0"/>
          <w:marTop w:val="0"/>
          <w:marBottom w:val="0"/>
          <w:divBdr>
            <w:top w:val="none" w:sz="0" w:space="0" w:color="auto"/>
            <w:left w:val="none" w:sz="0" w:space="0" w:color="auto"/>
            <w:bottom w:val="none" w:sz="0" w:space="0" w:color="auto"/>
            <w:right w:val="none" w:sz="0" w:space="0" w:color="auto"/>
          </w:divBdr>
        </w:div>
        <w:div w:id="1060903612">
          <w:marLeft w:val="0"/>
          <w:marRight w:val="0"/>
          <w:marTop w:val="0"/>
          <w:marBottom w:val="0"/>
          <w:divBdr>
            <w:top w:val="none" w:sz="0" w:space="0" w:color="auto"/>
            <w:left w:val="none" w:sz="0" w:space="0" w:color="auto"/>
            <w:bottom w:val="none" w:sz="0" w:space="0" w:color="auto"/>
            <w:right w:val="none" w:sz="0" w:space="0" w:color="auto"/>
          </w:divBdr>
        </w:div>
        <w:div w:id="881404095">
          <w:marLeft w:val="0"/>
          <w:marRight w:val="0"/>
          <w:marTop w:val="0"/>
          <w:marBottom w:val="0"/>
          <w:divBdr>
            <w:top w:val="none" w:sz="0" w:space="0" w:color="auto"/>
            <w:left w:val="none" w:sz="0" w:space="0" w:color="auto"/>
            <w:bottom w:val="none" w:sz="0" w:space="0" w:color="auto"/>
            <w:right w:val="none" w:sz="0" w:space="0" w:color="auto"/>
          </w:divBdr>
        </w:div>
        <w:div w:id="881482735">
          <w:marLeft w:val="0"/>
          <w:marRight w:val="0"/>
          <w:marTop w:val="0"/>
          <w:marBottom w:val="0"/>
          <w:divBdr>
            <w:top w:val="none" w:sz="0" w:space="0" w:color="auto"/>
            <w:left w:val="none" w:sz="0" w:space="0" w:color="auto"/>
            <w:bottom w:val="none" w:sz="0" w:space="0" w:color="auto"/>
            <w:right w:val="none" w:sz="0" w:space="0" w:color="auto"/>
          </w:divBdr>
        </w:div>
      </w:divsChild>
    </w:div>
    <w:div w:id="938291271">
      <w:bodyDiv w:val="1"/>
      <w:marLeft w:val="0"/>
      <w:marRight w:val="0"/>
      <w:marTop w:val="0"/>
      <w:marBottom w:val="0"/>
      <w:divBdr>
        <w:top w:val="none" w:sz="0" w:space="0" w:color="auto"/>
        <w:left w:val="none" w:sz="0" w:space="0" w:color="auto"/>
        <w:bottom w:val="none" w:sz="0" w:space="0" w:color="auto"/>
        <w:right w:val="none" w:sz="0" w:space="0" w:color="auto"/>
      </w:divBdr>
      <w:divsChild>
        <w:div w:id="398023176">
          <w:marLeft w:val="0"/>
          <w:marRight w:val="0"/>
          <w:marTop w:val="0"/>
          <w:marBottom w:val="0"/>
          <w:divBdr>
            <w:top w:val="none" w:sz="0" w:space="0" w:color="auto"/>
            <w:left w:val="none" w:sz="0" w:space="0" w:color="auto"/>
            <w:bottom w:val="none" w:sz="0" w:space="0" w:color="auto"/>
            <w:right w:val="none" w:sz="0" w:space="0" w:color="auto"/>
          </w:divBdr>
        </w:div>
        <w:div w:id="373192007">
          <w:marLeft w:val="0"/>
          <w:marRight w:val="0"/>
          <w:marTop w:val="0"/>
          <w:marBottom w:val="0"/>
          <w:divBdr>
            <w:top w:val="none" w:sz="0" w:space="0" w:color="auto"/>
            <w:left w:val="none" w:sz="0" w:space="0" w:color="auto"/>
            <w:bottom w:val="none" w:sz="0" w:space="0" w:color="auto"/>
            <w:right w:val="none" w:sz="0" w:space="0" w:color="auto"/>
          </w:divBdr>
        </w:div>
        <w:div w:id="1159930113">
          <w:marLeft w:val="0"/>
          <w:marRight w:val="0"/>
          <w:marTop w:val="0"/>
          <w:marBottom w:val="0"/>
          <w:divBdr>
            <w:top w:val="none" w:sz="0" w:space="0" w:color="auto"/>
            <w:left w:val="none" w:sz="0" w:space="0" w:color="auto"/>
            <w:bottom w:val="none" w:sz="0" w:space="0" w:color="auto"/>
            <w:right w:val="none" w:sz="0" w:space="0" w:color="auto"/>
          </w:divBdr>
        </w:div>
        <w:div w:id="612126958">
          <w:marLeft w:val="0"/>
          <w:marRight w:val="0"/>
          <w:marTop w:val="0"/>
          <w:marBottom w:val="0"/>
          <w:divBdr>
            <w:top w:val="none" w:sz="0" w:space="0" w:color="auto"/>
            <w:left w:val="none" w:sz="0" w:space="0" w:color="auto"/>
            <w:bottom w:val="none" w:sz="0" w:space="0" w:color="auto"/>
            <w:right w:val="none" w:sz="0" w:space="0" w:color="auto"/>
          </w:divBdr>
        </w:div>
        <w:div w:id="1317145172">
          <w:marLeft w:val="0"/>
          <w:marRight w:val="0"/>
          <w:marTop w:val="0"/>
          <w:marBottom w:val="0"/>
          <w:divBdr>
            <w:top w:val="none" w:sz="0" w:space="0" w:color="auto"/>
            <w:left w:val="none" w:sz="0" w:space="0" w:color="auto"/>
            <w:bottom w:val="none" w:sz="0" w:space="0" w:color="auto"/>
            <w:right w:val="none" w:sz="0" w:space="0" w:color="auto"/>
          </w:divBdr>
        </w:div>
        <w:div w:id="980771346">
          <w:marLeft w:val="0"/>
          <w:marRight w:val="0"/>
          <w:marTop w:val="0"/>
          <w:marBottom w:val="0"/>
          <w:divBdr>
            <w:top w:val="none" w:sz="0" w:space="0" w:color="auto"/>
            <w:left w:val="none" w:sz="0" w:space="0" w:color="auto"/>
            <w:bottom w:val="none" w:sz="0" w:space="0" w:color="auto"/>
            <w:right w:val="none" w:sz="0" w:space="0" w:color="auto"/>
          </w:divBdr>
        </w:div>
        <w:div w:id="2016496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2079</Words>
  <Characters>12121</Characters>
  <Application>Microsoft Office Word</Application>
  <DocSecurity>0</DocSecurity>
  <Lines>242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Kenrick, Peggy M</cp:lastModifiedBy>
  <cp:revision>2</cp:revision>
  <cp:lastPrinted>2016-03-23T14:01:00Z</cp:lastPrinted>
  <dcterms:created xsi:type="dcterms:W3CDTF">2022-05-16T21:05:00Z</dcterms:created>
  <dcterms:modified xsi:type="dcterms:W3CDTF">2022-05-16T21:05:00Z</dcterms:modified>
</cp:coreProperties>
</file>